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B3" w:rsidRPr="00F438B3" w:rsidRDefault="00F438B3" w:rsidP="004A1709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</w:t>
      </w:r>
    </w:p>
    <w:p w:rsidR="00D86BF6" w:rsidRPr="00E469A4" w:rsidRDefault="00D86BF6" w:rsidP="00D86BF6">
      <w:pPr>
        <w:spacing w:after="0" w:line="240" w:lineRule="auto"/>
        <w:ind w:right="-31"/>
        <w:jc w:val="center"/>
        <w:rPr>
          <w:rFonts w:ascii="Times New Roman" w:hAnsi="Times New Roman"/>
          <w:b/>
          <w:bCs/>
          <w:sz w:val="32"/>
          <w:szCs w:val="32"/>
        </w:rPr>
      </w:pPr>
      <w:r w:rsidRPr="00E469A4">
        <w:rPr>
          <w:rFonts w:ascii="Times New Roman" w:hAnsi="Times New Roman"/>
          <w:b/>
          <w:bCs/>
          <w:sz w:val="32"/>
          <w:szCs w:val="32"/>
        </w:rPr>
        <w:t>Программа развития</w:t>
      </w:r>
    </w:p>
    <w:p w:rsidR="00D86BF6" w:rsidRPr="00E469A4" w:rsidRDefault="00C8200F" w:rsidP="00D86BF6">
      <w:pPr>
        <w:spacing w:after="0" w:line="240" w:lineRule="auto"/>
        <w:ind w:right="-3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Саморегулируемых </w:t>
      </w:r>
      <w:r w:rsidR="00D86BF6" w:rsidRPr="00E469A4">
        <w:rPr>
          <w:rFonts w:ascii="Times New Roman" w:hAnsi="Times New Roman"/>
          <w:b/>
          <w:bCs/>
          <w:sz w:val="24"/>
          <w:szCs w:val="24"/>
        </w:rPr>
        <w:t>организаций атомной отрасли</w:t>
      </w:r>
      <w:r w:rsidR="00D86BF6" w:rsidRPr="00843B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6BF6" w:rsidRPr="00E469A4">
        <w:rPr>
          <w:rFonts w:ascii="Times New Roman" w:hAnsi="Times New Roman"/>
          <w:b/>
          <w:bCs/>
          <w:sz w:val="24"/>
          <w:szCs w:val="24"/>
        </w:rPr>
        <w:t>на 201</w:t>
      </w:r>
      <w:r w:rsidR="004A1709">
        <w:rPr>
          <w:rFonts w:ascii="Times New Roman" w:hAnsi="Times New Roman"/>
          <w:b/>
          <w:bCs/>
          <w:sz w:val="24"/>
          <w:szCs w:val="24"/>
        </w:rPr>
        <w:t>5</w:t>
      </w:r>
      <w:r w:rsidR="00D86BF6" w:rsidRPr="00E469A4">
        <w:rPr>
          <w:rFonts w:ascii="Times New Roman" w:hAnsi="Times New Roman"/>
          <w:b/>
          <w:bCs/>
          <w:sz w:val="24"/>
          <w:szCs w:val="24"/>
        </w:rPr>
        <w:t xml:space="preserve"> – 201</w:t>
      </w:r>
      <w:r w:rsidR="004A1709">
        <w:rPr>
          <w:rFonts w:ascii="Times New Roman" w:hAnsi="Times New Roman"/>
          <w:b/>
          <w:bCs/>
          <w:sz w:val="24"/>
          <w:szCs w:val="24"/>
        </w:rPr>
        <w:t>6</w:t>
      </w:r>
      <w:r w:rsidR="00D86BF6" w:rsidRPr="00E469A4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49386E" w:rsidRDefault="0049386E" w:rsidP="008F6E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273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844"/>
        <w:gridCol w:w="8981"/>
        <w:gridCol w:w="1386"/>
        <w:gridCol w:w="3382"/>
      </w:tblGrid>
      <w:tr w:rsidR="004522B3" w:rsidRPr="00480791" w:rsidTr="001067FA">
        <w:trPr>
          <w:cantSplit/>
          <w:tblHeader/>
        </w:trPr>
        <w:tc>
          <w:tcPr>
            <w:tcW w:w="1844" w:type="dxa"/>
            <w:vAlign w:val="center"/>
          </w:tcPr>
          <w:p w:rsidR="004522B3" w:rsidRPr="00480791" w:rsidRDefault="004522B3" w:rsidP="00480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79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5D5C37" w:rsidRPr="00480791">
              <w:rPr>
                <w:rFonts w:ascii="Times New Roman" w:hAnsi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8981" w:type="dxa"/>
            <w:vAlign w:val="center"/>
          </w:tcPr>
          <w:p w:rsidR="004522B3" w:rsidRPr="00480791" w:rsidRDefault="005D5C37" w:rsidP="00480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79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 w:rsidR="004522B3" w:rsidRPr="00480791">
              <w:rPr>
                <w:rFonts w:ascii="Times New Roman" w:hAnsi="Times New Roman"/>
                <w:b/>
                <w:sz w:val="20"/>
                <w:szCs w:val="20"/>
              </w:rPr>
              <w:t xml:space="preserve"> мероприяти</w:t>
            </w:r>
            <w:r w:rsidRPr="00480791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</w:p>
        </w:tc>
        <w:tc>
          <w:tcPr>
            <w:tcW w:w="1386" w:type="dxa"/>
            <w:vAlign w:val="center"/>
          </w:tcPr>
          <w:p w:rsidR="004522B3" w:rsidRPr="00480791" w:rsidRDefault="004522B3" w:rsidP="00480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791">
              <w:rPr>
                <w:rFonts w:ascii="Times New Roman" w:hAnsi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3382" w:type="dxa"/>
            <w:vAlign w:val="center"/>
          </w:tcPr>
          <w:p w:rsidR="004522B3" w:rsidRPr="00480791" w:rsidRDefault="005D5C37" w:rsidP="00480791">
            <w:pPr>
              <w:tabs>
                <w:tab w:val="left" w:pos="24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0791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C5145D" w:rsidRPr="00ED3702" w:rsidTr="001067FA">
        <w:trPr>
          <w:cantSplit/>
          <w:trHeight w:hRule="exact" w:val="851"/>
        </w:trPr>
        <w:tc>
          <w:tcPr>
            <w:tcW w:w="1844" w:type="dxa"/>
            <w:shd w:val="clear" w:color="auto" w:fill="D9D9D9"/>
            <w:vAlign w:val="center"/>
          </w:tcPr>
          <w:p w:rsidR="00C5145D" w:rsidRPr="00ED3702" w:rsidRDefault="00C5145D" w:rsidP="00246124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749" w:type="dxa"/>
            <w:gridSpan w:val="3"/>
            <w:shd w:val="clear" w:color="auto" w:fill="D9D9D9" w:themeFill="background1" w:themeFillShade="D9"/>
            <w:vAlign w:val="center"/>
          </w:tcPr>
          <w:p w:rsidR="00C5145D" w:rsidRPr="00ED3702" w:rsidRDefault="006970C5" w:rsidP="004B03DE">
            <w:pPr>
              <w:tabs>
                <w:tab w:val="left" w:pos="249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45E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D9D9D9" w:themeFill="background1" w:themeFillShade="D9"/>
              </w:rPr>
              <w:t>Обеспечение нормативного уровня компетентности системы СРО атомной отрасли</w:t>
            </w:r>
            <w:r w:rsidR="00871659" w:rsidRPr="006F45E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D9D9D9" w:themeFill="background1" w:themeFillShade="D9"/>
              </w:rPr>
              <w:t>. Развитие строительного комплекса атомной отрасли и совершенствование подрядных отношений</w:t>
            </w:r>
            <w:r w:rsidR="008716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ind w:left="34"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утверждение Советом СРОАО Программы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деятельности Комитета по </w:t>
            </w:r>
            <w:r>
              <w:rPr>
                <w:rFonts w:ascii="Times New Roman" w:hAnsi="Times New Roman"/>
                <w:sz w:val="24"/>
                <w:szCs w:val="24"/>
              </w:rPr>
              <w:t>развитию строительного комплекса атомной отрасли и совершенствованию подрядных отношений (КРСКАОПО) на 2015 – 2016 годы:</w:t>
            </w:r>
          </w:p>
        </w:tc>
        <w:tc>
          <w:tcPr>
            <w:tcW w:w="1386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кв. 2015</w:t>
            </w: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FE5E06" w:rsidRDefault="00B87F5F" w:rsidP="00FC46D0">
            <w:pPr>
              <w:spacing w:after="0" w:line="240" w:lineRule="auto"/>
              <w:ind w:left="708" w:right="-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Актуализация календарного тематического плана и доведение его до членов и заинтересованных лиц.</w:t>
            </w:r>
          </w:p>
        </w:tc>
        <w:tc>
          <w:tcPr>
            <w:tcW w:w="1386" w:type="dxa"/>
            <w:vAlign w:val="center"/>
          </w:tcPr>
          <w:p w:rsidR="00B87F5F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Default="00B87F5F" w:rsidP="00FC46D0">
            <w:pPr>
              <w:spacing w:after="0" w:line="240" w:lineRule="auto"/>
              <w:ind w:left="708" w:right="-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Развитие </w:t>
            </w:r>
            <w:r w:rsidRPr="00FE5E06">
              <w:rPr>
                <w:rFonts w:ascii="Times New Roman" w:hAnsi="Times New Roman"/>
                <w:i/>
                <w:sz w:val="24"/>
                <w:szCs w:val="24"/>
              </w:rPr>
              <w:t>инфраструктуры КРСКАОПО.</w:t>
            </w:r>
          </w:p>
        </w:tc>
        <w:tc>
          <w:tcPr>
            <w:tcW w:w="1386" w:type="dxa"/>
            <w:vAlign w:val="center"/>
          </w:tcPr>
          <w:p w:rsidR="00B87F5F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3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FE5E06" w:rsidRDefault="00B87F5F" w:rsidP="00FC46D0">
            <w:pPr>
              <w:spacing w:after="0" w:line="240" w:lineRule="auto"/>
              <w:ind w:left="1416"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E06">
              <w:rPr>
                <w:rFonts w:ascii="Times New Roman" w:hAnsi="Times New Roman"/>
                <w:sz w:val="24"/>
                <w:szCs w:val="24"/>
              </w:rPr>
              <w:t xml:space="preserve">Обеспечение вовлечения в работу </w:t>
            </w:r>
            <w:r>
              <w:rPr>
                <w:rFonts w:ascii="Times New Roman" w:hAnsi="Times New Roman"/>
                <w:sz w:val="24"/>
                <w:szCs w:val="24"/>
              </w:rPr>
              <w:t>КРСКАОПО</w:t>
            </w:r>
            <w:r w:rsidRPr="00FE5E06">
              <w:rPr>
                <w:rFonts w:ascii="Times New Roman" w:hAnsi="Times New Roman"/>
                <w:sz w:val="24"/>
                <w:szCs w:val="24"/>
              </w:rPr>
              <w:t xml:space="preserve"> сторонних лиц и организаций.</w:t>
            </w:r>
          </w:p>
        </w:tc>
        <w:tc>
          <w:tcPr>
            <w:tcW w:w="1386" w:type="dxa"/>
            <w:vAlign w:val="center"/>
          </w:tcPr>
          <w:p w:rsidR="00B87F5F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3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FE5E06" w:rsidRDefault="00B87F5F" w:rsidP="00FC46D0">
            <w:pPr>
              <w:spacing w:after="0" w:line="240" w:lineRule="auto"/>
              <w:ind w:left="1416"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Советом регламента работы КРСКАОПО и его органов.</w:t>
            </w:r>
          </w:p>
        </w:tc>
        <w:tc>
          <w:tcPr>
            <w:tcW w:w="1386" w:type="dxa"/>
            <w:vAlign w:val="center"/>
          </w:tcPr>
          <w:p w:rsidR="00B87F5F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4A20F1" w:rsidRDefault="00B87F5F" w:rsidP="00FC46D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методик (в области проектирования, изысканий, строительства) проведения</w:t>
            </w:r>
            <w:r w:rsidRPr="004A20F1">
              <w:rPr>
                <w:rFonts w:ascii="Times New Roman" w:hAnsi="Times New Roman"/>
                <w:sz w:val="24"/>
                <w:szCs w:val="24"/>
              </w:rPr>
              <w:t xml:space="preserve"> предквалификаци</w:t>
            </w:r>
            <w:r>
              <w:rPr>
                <w:rFonts w:ascii="Times New Roman" w:hAnsi="Times New Roman"/>
                <w:sz w:val="24"/>
                <w:szCs w:val="24"/>
              </w:rPr>
              <w:t>онных процедур, применяемых при выдаче квалификационных свидетельств для конкретного контракта.</w:t>
            </w:r>
          </w:p>
        </w:tc>
        <w:tc>
          <w:tcPr>
            <w:tcW w:w="1386" w:type="dxa"/>
            <w:vAlign w:val="center"/>
          </w:tcPr>
          <w:p w:rsidR="00B87F5F" w:rsidRPr="0069065E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кв. 2015</w:t>
            </w: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4A20F1" w:rsidRDefault="00B87F5F" w:rsidP="00FC46D0">
            <w:pPr>
              <w:spacing w:after="0" w:line="240" w:lineRule="auto"/>
              <w:ind w:left="708" w:right="-2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20F1">
              <w:rPr>
                <w:rFonts w:ascii="Times New Roman" w:hAnsi="Times New Roman"/>
                <w:i/>
                <w:sz w:val="24"/>
                <w:szCs w:val="24"/>
              </w:rPr>
              <w:t>Анализ применяемых верификационных процедур на возможность их использования для новых задач.</w:t>
            </w:r>
          </w:p>
        </w:tc>
        <w:tc>
          <w:tcPr>
            <w:tcW w:w="1386" w:type="dxa"/>
            <w:vAlign w:val="center"/>
          </w:tcPr>
          <w:p w:rsidR="00B87F5F" w:rsidRPr="007C29C6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4A20F1" w:rsidRDefault="00B87F5F" w:rsidP="00FC46D0">
            <w:pPr>
              <w:spacing w:after="0" w:line="240" w:lineRule="auto"/>
              <w:ind w:left="708" w:right="-2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20F1">
              <w:rPr>
                <w:rFonts w:ascii="Times New Roman" w:hAnsi="Times New Roman"/>
                <w:i/>
                <w:sz w:val="24"/>
                <w:szCs w:val="24"/>
              </w:rPr>
              <w:t>Разработка специальных верификационных процедур для выполнения новых задач.</w:t>
            </w:r>
          </w:p>
        </w:tc>
        <w:tc>
          <w:tcPr>
            <w:tcW w:w="1386" w:type="dxa"/>
            <w:vAlign w:val="center"/>
          </w:tcPr>
          <w:p w:rsidR="00B87F5F" w:rsidRPr="007C29C6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4A20F1" w:rsidRDefault="00B87F5F" w:rsidP="00FC46D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0F1">
              <w:rPr>
                <w:rFonts w:ascii="Times New Roman" w:hAnsi="Times New Roman"/>
                <w:sz w:val="24"/>
                <w:szCs w:val="24"/>
              </w:rPr>
              <w:t xml:space="preserve">Разработка методологии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работы с членами СРОАО и другими заинтересованными организациями по подготовке раздела конкурсной документации в части квалификационных требований к подрядным организациям.</w:t>
            </w:r>
          </w:p>
        </w:tc>
        <w:tc>
          <w:tcPr>
            <w:tcW w:w="1386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15380D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4A20F1" w:rsidRDefault="00B87F5F" w:rsidP="00FC46D0">
            <w:pPr>
              <w:spacing w:after="0" w:line="240" w:lineRule="auto"/>
              <w:ind w:left="708" w:right="-2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20F1">
              <w:rPr>
                <w:rFonts w:ascii="Times New Roman" w:hAnsi="Times New Roman"/>
                <w:i/>
                <w:sz w:val="24"/>
                <w:szCs w:val="24"/>
              </w:rPr>
              <w:t>Легитимность</w:t>
            </w:r>
          </w:p>
        </w:tc>
        <w:tc>
          <w:tcPr>
            <w:tcW w:w="1386" w:type="dxa"/>
            <w:vAlign w:val="center"/>
          </w:tcPr>
          <w:p w:rsidR="00B87F5F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4A20F1" w:rsidRDefault="00B87F5F" w:rsidP="00FC46D0">
            <w:pPr>
              <w:spacing w:after="0" w:line="240" w:lineRule="auto"/>
              <w:ind w:left="708" w:right="-2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20F1">
              <w:rPr>
                <w:rFonts w:ascii="Times New Roman" w:hAnsi="Times New Roman"/>
                <w:i/>
                <w:sz w:val="24"/>
                <w:szCs w:val="24"/>
              </w:rPr>
              <w:t>Техническая компетентность</w:t>
            </w:r>
          </w:p>
        </w:tc>
        <w:tc>
          <w:tcPr>
            <w:tcW w:w="1386" w:type="dxa"/>
            <w:vAlign w:val="center"/>
          </w:tcPr>
          <w:p w:rsidR="00B87F5F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4A20F1" w:rsidRDefault="00B87F5F" w:rsidP="00FC46D0">
            <w:pPr>
              <w:spacing w:after="0" w:line="240" w:lineRule="auto"/>
              <w:ind w:left="708" w:right="-2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20F1">
              <w:rPr>
                <w:rFonts w:ascii="Times New Roman" w:hAnsi="Times New Roman"/>
                <w:i/>
                <w:sz w:val="24"/>
                <w:szCs w:val="24"/>
              </w:rPr>
              <w:t>Финансовая устойчивость</w:t>
            </w:r>
          </w:p>
        </w:tc>
        <w:tc>
          <w:tcPr>
            <w:tcW w:w="1386" w:type="dxa"/>
            <w:vAlign w:val="center"/>
          </w:tcPr>
          <w:p w:rsidR="00B87F5F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4A20F1" w:rsidRDefault="00B87F5F" w:rsidP="00FC46D0">
            <w:pPr>
              <w:spacing w:after="0" w:line="240" w:lineRule="auto"/>
              <w:ind w:left="708" w:right="-2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20F1">
              <w:rPr>
                <w:rFonts w:ascii="Times New Roman" w:hAnsi="Times New Roman"/>
                <w:i/>
                <w:sz w:val="24"/>
                <w:szCs w:val="24"/>
              </w:rPr>
              <w:t>Деловая репутация</w:t>
            </w:r>
          </w:p>
        </w:tc>
        <w:tc>
          <w:tcPr>
            <w:tcW w:w="1386" w:type="dxa"/>
            <w:vAlign w:val="center"/>
          </w:tcPr>
          <w:p w:rsidR="00B87F5F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871659" w:rsidRDefault="00B87F5F" w:rsidP="00FC46D0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предложений по внедрению классификаторов в практику работы ДЗО ГК «Росатом».</w:t>
            </w:r>
          </w:p>
        </w:tc>
        <w:tc>
          <w:tcPr>
            <w:tcW w:w="1386" w:type="dxa"/>
            <w:vAlign w:val="center"/>
          </w:tcPr>
          <w:p w:rsidR="00B87F5F" w:rsidRPr="00F859CA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85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кв. 2015</w:t>
            </w: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871659" w:rsidRDefault="00B87F5F" w:rsidP="00FC46D0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E94D90" w:rsidRDefault="00B87F5F" w:rsidP="00FC46D0">
            <w:pPr>
              <w:spacing w:after="0" w:line="240" w:lineRule="auto"/>
              <w:ind w:left="567" w:right="-2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D90">
              <w:rPr>
                <w:rFonts w:ascii="Times New Roman" w:hAnsi="Times New Roman"/>
                <w:i/>
                <w:sz w:val="24"/>
                <w:szCs w:val="24"/>
              </w:rPr>
              <w:t>Специализации</w:t>
            </w:r>
          </w:p>
        </w:tc>
        <w:tc>
          <w:tcPr>
            <w:tcW w:w="1386" w:type="dxa"/>
            <w:vAlign w:val="center"/>
          </w:tcPr>
          <w:p w:rsidR="00B87F5F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871659" w:rsidRDefault="00B87F5F" w:rsidP="00FC46D0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E94D90" w:rsidRDefault="00B87F5F" w:rsidP="00FC46D0">
            <w:pPr>
              <w:spacing w:after="0" w:line="240" w:lineRule="auto"/>
              <w:ind w:left="567" w:right="-2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D90">
              <w:rPr>
                <w:rFonts w:ascii="Times New Roman" w:hAnsi="Times New Roman"/>
                <w:i/>
                <w:sz w:val="24"/>
                <w:szCs w:val="24"/>
              </w:rPr>
              <w:t>Персонал квалифицированные рабочие</w:t>
            </w:r>
          </w:p>
        </w:tc>
        <w:tc>
          <w:tcPr>
            <w:tcW w:w="1386" w:type="dxa"/>
            <w:vAlign w:val="center"/>
          </w:tcPr>
          <w:p w:rsidR="00B87F5F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871659" w:rsidRDefault="00B87F5F" w:rsidP="00FC46D0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E94D90" w:rsidRDefault="00B87F5F" w:rsidP="00FC46D0">
            <w:pPr>
              <w:spacing w:after="0" w:line="240" w:lineRule="auto"/>
              <w:ind w:left="567" w:right="-2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D90">
              <w:rPr>
                <w:rFonts w:ascii="Times New Roman" w:hAnsi="Times New Roman"/>
                <w:i/>
                <w:sz w:val="24"/>
                <w:szCs w:val="24"/>
              </w:rPr>
              <w:t>Персонал специалисты</w:t>
            </w:r>
          </w:p>
        </w:tc>
        <w:tc>
          <w:tcPr>
            <w:tcW w:w="1386" w:type="dxa"/>
            <w:vAlign w:val="center"/>
          </w:tcPr>
          <w:p w:rsidR="00B87F5F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871659" w:rsidRDefault="00B87F5F" w:rsidP="00FC46D0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E94D90" w:rsidRDefault="00B87F5F" w:rsidP="00FC46D0">
            <w:pPr>
              <w:spacing w:after="0" w:line="240" w:lineRule="auto"/>
              <w:ind w:left="567" w:right="-2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D90">
              <w:rPr>
                <w:rFonts w:ascii="Times New Roman" w:hAnsi="Times New Roman"/>
                <w:i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1386" w:type="dxa"/>
            <w:vAlign w:val="center"/>
          </w:tcPr>
          <w:p w:rsidR="00B87F5F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системного м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пло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щадок ГК «Росатом» на предмет 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легитимности подрядных организаций: </w:t>
            </w:r>
          </w:p>
        </w:tc>
        <w:tc>
          <w:tcPr>
            <w:tcW w:w="1386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ind w:left="708"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>Мониторинг договорной деятельности  членов СРО на соблюдение правил о договорах подряда;</w:t>
            </w:r>
          </w:p>
        </w:tc>
        <w:tc>
          <w:tcPr>
            <w:tcW w:w="1386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ind w:left="708" w:right="-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 xml:space="preserve">Взаимодействие с отраслевыми застройщиками и генподрядчиками по формированию и актуализации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подрядных</w:t>
            </w:r>
            <w:r w:rsidRPr="00ED3702">
              <w:rPr>
                <w:rFonts w:ascii="Times New Roman" w:hAnsi="Times New Roman"/>
                <w:i/>
                <w:sz w:val="24"/>
                <w:szCs w:val="24"/>
              </w:rPr>
              <w:t xml:space="preserve"> альянсов.</w:t>
            </w:r>
          </w:p>
        </w:tc>
        <w:tc>
          <w:tcPr>
            <w:tcW w:w="1386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Группировка 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организаций по специализациям. Определение  интегрального потенциала  СРО в разрезе специализаций.</w:t>
            </w:r>
          </w:p>
        </w:tc>
        <w:tc>
          <w:tcPr>
            <w:tcW w:w="1386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85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кв. 2015</w:t>
            </w: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по совершенствованию подрядных отношений. Разработка предложений по составу требований к подрядным альянсам.</w:t>
            </w:r>
          </w:p>
        </w:tc>
        <w:tc>
          <w:tcPr>
            <w:tcW w:w="1386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кв. 2015</w:t>
            </w: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0BA">
              <w:rPr>
                <w:rFonts w:ascii="Times New Roman" w:hAnsi="Times New Roman"/>
                <w:sz w:val="24"/>
                <w:szCs w:val="24"/>
              </w:rPr>
              <w:t>Разработка типовой формы консорциального  соглашения.</w:t>
            </w:r>
          </w:p>
        </w:tc>
        <w:tc>
          <w:tcPr>
            <w:tcW w:w="1386" w:type="dxa"/>
            <w:vAlign w:val="center"/>
          </w:tcPr>
          <w:p w:rsidR="00B87F5F" w:rsidRPr="003A40BA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85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кв. 2015</w:t>
            </w: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Разработка предложений по составу требований ГК «Росатом» к подрядным альянсам.</w:t>
            </w:r>
          </w:p>
        </w:tc>
        <w:tc>
          <w:tcPr>
            <w:tcW w:w="1386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85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кв. 2016</w:t>
            </w: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Разработка предложений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проект </w:t>
            </w:r>
            <w:hyperlink r:id="rId8" w:tgtFrame="_blank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ФЗ </w:t>
              </w:r>
              <w:r w:rsidRPr="00B33AE4">
                <w:rPr>
                  <w:rFonts w:ascii="Times New Roman" w:hAnsi="Times New Roman"/>
                  <w:sz w:val="24"/>
                  <w:szCs w:val="24"/>
                </w:rPr>
                <w:t>«О внесении изменений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 предложений по внесению изменений в ЕОСЗ ГК «Росатом» в связи с указанным законом.</w:t>
            </w:r>
          </w:p>
        </w:tc>
        <w:tc>
          <w:tcPr>
            <w:tcW w:w="1386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1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5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кв. 2015</w:t>
            </w: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Мероприятия по консолидации строительного комплекса:</w:t>
            </w:r>
          </w:p>
        </w:tc>
        <w:tc>
          <w:tcPr>
            <w:tcW w:w="1386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85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кв. 2015</w:t>
            </w: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964FF5" w:rsidRDefault="00B87F5F" w:rsidP="00FC46D0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964FF5">
              <w:rPr>
                <w:rFonts w:ascii="Times New Roman" w:hAnsi="Times New Roman"/>
                <w:i/>
                <w:sz w:val="24"/>
                <w:szCs w:val="24"/>
              </w:rPr>
              <w:t>оздание Системы награждений по итогам работы за год, стимулирующей достижения высоких результатов членами СРО (СТРОЙ;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РОЕКТ; ГЕО) при сооружении ОИАЭ;</w:t>
            </w:r>
          </w:p>
        </w:tc>
        <w:tc>
          <w:tcPr>
            <w:tcW w:w="1386" w:type="dxa"/>
            <w:vAlign w:val="center"/>
          </w:tcPr>
          <w:p w:rsidR="00B87F5F" w:rsidRPr="004A20F1" w:rsidRDefault="00B87F5F" w:rsidP="00FC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3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4A20F1" w:rsidRDefault="00B87F5F" w:rsidP="00FC46D0">
            <w:pPr>
              <w:spacing w:after="0" w:line="240" w:lineRule="auto"/>
              <w:ind w:left="14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A20F1">
              <w:rPr>
                <w:rFonts w:ascii="Times New Roman" w:hAnsi="Times New Roman"/>
                <w:sz w:val="24"/>
                <w:szCs w:val="24"/>
              </w:rPr>
              <w:t>азработ</w:t>
            </w:r>
            <w:r>
              <w:rPr>
                <w:rFonts w:ascii="Times New Roman" w:hAnsi="Times New Roman"/>
                <w:sz w:val="24"/>
                <w:szCs w:val="24"/>
              </w:rPr>
              <w:t>ка Положения</w:t>
            </w:r>
            <w:r w:rsidRPr="004A20F1">
              <w:rPr>
                <w:rFonts w:ascii="Times New Roman" w:hAnsi="Times New Roman"/>
                <w:sz w:val="24"/>
                <w:szCs w:val="24"/>
              </w:rPr>
              <w:t xml:space="preserve"> о конкурсах;</w:t>
            </w:r>
          </w:p>
        </w:tc>
        <w:tc>
          <w:tcPr>
            <w:tcW w:w="1386" w:type="dxa"/>
            <w:vAlign w:val="center"/>
          </w:tcPr>
          <w:p w:rsidR="00B87F5F" w:rsidRPr="004A20F1" w:rsidRDefault="00B87F5F" w:rsidP="00FC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3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4A20F1" w:rsidRDefault="00B87F5F" w:rsidP="00FC46D0">
            <w:pPr>
              <w:spacing w:after="0" w:line="240" w:lineRule="auto"/>
              <w:ind w:left="14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A20F1">
              <w:rPr>
                <w:rFonts w:ascii="Times New Roman" w:hAnsi="Times New Roman"/>
                <w:sz w:val="24"/>
                <w:szCs w:val="24"/>
              </w:rPr>
              <w:t>ормирование перечня номинаций</w:t>
            </w:r>
          </w:p>
        </w:tc>
        <w:tc>
          <w:tcPr>
            <w:tcW w:w="1386" w:type="dxa"/>
            <w:vAlign w:val="center"/>
          </w:tcPr>
          <w:p w:rsidR="00B87F5F" w:rsidRPr="004A20F1" w:rsidRDefault="00B87F5F" w:rsidP="00FC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964FF5" w:rsidRDefault="00B87F5F" w:rsidP="00FC46D0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64FF5">
              <w:rPr>
                <w:rFonts w:ascii="Times New Roman" w:hAnsi="Times New Roman"/>
                <w:i/>
                <w:sz w:val="24"/>
                <w:szCs w:val="24"/>
              </w:rPr>
              <w:t>рганизация проведения ежегодного конкурс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а.</w:t>
            </w:r>
          </w:p>
        </w:tc>
        <w:tc>
          <w:tcPr>
            <w:tcW w:w="1386" w:type="dxa"/>
            <w:vAlign w:val="center"/>
          </w:tcPr>
          <w:p w:rsidR="00B87F5F" w:rsidRPr="004A20F1" w:rsidRDefault="00B87F5F" w:rsidP="00FC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методических рекомендаций для создания СУП в рамках «Пилотного проекта СУП» на ЛАЭС-2».</w:t>
            </w:r>
          </w:p>
        </w:tc>
        <w:tc>
          <w:tcPr>
            <w:tcW w:w="1386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85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кв. 2015</w:t>
            </w: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4A20F1" w:rsidRDefault="00B87F5F" w:rsidP="00FC46D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0F1">
              <w:rPr>
                <w:rFonts w:ascii="Times New Roman" w:hAnsi="Times New Roman"/>
                <w:sz w:val="24"/>
                <w:szCs w:val="24"/>
              </w:rPr>
              <w:t>Участие и экспертное обеспечение разработки и совершенствования отраслевой системы ценообразования при сооружении ОИАЭ.</w:t>
            </w:r>
          </w:p>
        </w:tc>
        <w:tc>
          <w:tcPr>
            <w:tcW w:w="1386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4A20F1" w:rsidRDefault="00B87F5F" w:rsidP="00FC46D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0F1">
              <w:rPr>
                <w:rFonts w:ascii="Times New Roman" w:hAnsi="Times New Roman"/>
                <w:sz w:val="24"/>
                <w:szCs w:val="24"/>
              </w:rPr>
              <w:t>Разработка предложений по совершенствованию системы расчётов между заказчиками и подрядчиками при сооружении ОИАЭ.</w:t>
            </w:r>
          </w:p>
        </w:tc>
        <w:tc>
          <w:tcPr>
            <w:tcW w:w="1386" w:type="dxa"/>
            <w:vAlign w:val="center"/>
          </w:tcPr>
          <w:p w:rsidR="00B87F5F" w:rsidRPr="00ED3702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B87F5F" w:rsidRPr="00ED3702" w:rsidTr="002C56C2">
        <w:trPr>
          <w:cantSplit/>
        </w:trPr>
        <w:tc>
          <w:tcPr>
            <w:tcW w:w="1844" w:type="dxa"/>
            <w:vAlign w:val="center"/>
          </w:tcPr>
          <w:p w:rsidR="00B87F5F" w:rsidRPr="00ED3702" w:rsidRDefault="00B87F5F" w:rsidP="00FC46D0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vAlign w:val="center"/>
          </w:tcPr>
          <w:p w:rsidR="00B87F5F" w:rsidRPr="004A20F1" w:rsidRDefault="00B87F5F" w:rsidP="00FC46D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представительской деятельности. Рассмотрение перечня целевых выставок, форумов и др.</w:t>
            </w:r>
          </w:p>
        </w:tc>
        <w:tc>
          <w:tcPr>
            <w:tcW w:w="1386" w:type="dxa"/>
            <w:vAlign w:val="center"/>
          </w:tcPr>
          <w:p w:rsidR="00B87F5F" w:rsidRDefault="00B87F5F" w:rsidP="00FC46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382" w:type="dxa"/>
          </w:tcPr>
          <w:p w:rsidR="00B87F5F" w:rsidRDefault="00B87F5F">
            <w:r w:rsidRPr="005F0AB8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086528" w:rsidTr="00277C9C">
        <w:trPr>
          <w:cantSplit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1652BE" w:rsidRPr="00086528" w:rsidRDefault="001652BE" w:rsidP="0048079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D9D9D9" w:themeFill="background1" w:themeFillShade="D9"/>
            <w:vAlign w:val="center"/>
          </w:tcPr>
          <w:p w:rsidR="001652BE" w:rsidRPr="006F45EE" w:rsidRDefault="001652BE" w:rsidP="004B03DE">
            <w:pPr>
              <w:pStyle w:val="a4"/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F45EE">
              <w:rPr>
                <w:rFonts w:ascii="Times New Roman" w:eastAsia="Calibri" w:hAnsi="Times New Roman"/>
                <w:b/>
                <w:sz w:val="24"/>
                <w:szCs w:val="24"/>
              </w:rPr>
              <w:t>Совершенствование нормативно-правового регулирования СРО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1652BE" w:rsidRPr="00086528" w:rsidRDefault="001652BE" w:rsidP="00674F76">
            <w:pPr>
              <w:spacing w:after="0" w:line="240" w:lineRule="auto"/>
              <w:ind w:right="-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:rsidR="001652BE" w:rsidRPr="00086528" w:rsidRDefault="001652BE" w:rsidP="00871659">
            <w:pPr>
              <w:spacing w:after="0" w:line="240" w:lineRule="auto"/>
              <w:ind w:right="-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F5CFE" w:rsidRDefault="001652BE" w:rsidP="004B0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CFE">
              <w:rPr>
                <w:rFonts w:ascii="Times New Roman" w:hAnsi="Times New Roman"/>
                <w:sz w:val="24"/>
                <w:szCs w:val="24"/>
              </w:rPr>
              <w:t>Подготовка предложений по перечню видов работ, оказывающих влияние на безопасность объектов капитального строительства, в соответствие с документами ЕАЭС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6F5CFE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F5CFE">
              <w:rPr>
                <w:rFonts w:ascii="Times New Roman" w:hAnsi="Times New Roman"/>
                <w:sz w:val="24"/>
                <w:szCs w:val="24"/>
              </w:rPr>
              <w:t>3 кв. 2015г.</w:t>
            </w:r>
          </w:p>
        </w:tc>
        <w:tc>
          <w:tcPr>
            <w:tcW w:w="3382" w:type="dxa"/>
            <w:shd w:val="clear" w:color="auto" w:fill="auto"/>
          </w:tcPr>
          <w:p w:rsidR="001652BE" w:rsidRPr="006F5CFE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F5CFE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F5CFE" w:rsidRDefault="001652BE" w:rsidP="004B0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CFE">
              <w:rPr>
                <w:rFonts w:ascii="Times New Roman" w:hAnsi="Times New Roman"/>
                <w:sz w:val="24"/>
                <w:szCs w:val="24"/>
              </w:rPr>
              <w:t>Подготовка предложений по разработке Законопроекта о закупках в строительстве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6F5CFE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F5CFE">
              <w:rPr>
                <w:rFonts w:ascii="Times New Roman" w:hAnsi="Times New Roman"/>
                <w:sz w:val="24"/>
                <w:szCs w:val="24"/>
              </w:rPr>
              <w:t>4 кв.  2015г.</w:t>
            </w:r>
          </w:p>
        </w:tc>
        <w:tc>
          <w:tcPr>
            <w:tcW w:w="3382" w:type="dxa"/>
            <w:shd w:val="clear" w:color="auto" w:fill="auto"/>
          </w:tcPr>
          <w:p w:rsidR="001652BE" w:rsidRPr="006F5CFE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F5CFE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F5CFE" w:rsidRDefault="001652BE" w:rsidP="004B0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CFE">
              <w:rPr>
                <w:rFonts w:ascii="Times New Roman" w:hAnsi="Times New Roman"/>
                <w:sz w:val="24"/>
                <w:szCs w:val="24"/>
              </w:rPr>
              <w:t>Участие в подготовке предложений по доработке Законопроекта № 262137-6 «О внесении изменений в Градостроительный кодекс Российской Федерации» (в части установления субсидиарной ответственности СРО)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6F5CFE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F5CFE">
              <w:rPr>
                <w:rFonts w:ascii="Times New Roman" w:hAnsi="Times New Roman"/>
                <w:sz w:val="24"/>
                <w:szCs w:val="24"/>
              </w:rPr>
              <w:t>2 кв. 2015 г.</w:t>
            </w:r>
          </w:p>
        </w:tc>
        <w:tc>
          <w:tcPr>
            <w:tcW w:w="3382" w:type="dxa"/>
            <w:shd w:val="clear" w:color="auto" w:fill="auto"/>
          </w:tcPr>
          <w:p w:rsidR="001652BE" w:rsidRPr="006F5CFE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F5CFE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F5CFE" w:rsidRDefault="001652BE" w:rsidP="004B0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CFE">
              <w:rPr>
                <w:rFonts w:ascii="Times New Roman" w:hAnsi="Times New Roman"/>
                <w:sz w:val="24"/>
                <w:szCs w:val="24"/>
              </w:rPr>
              <w:t>Подготовка предложений в разрабатываемые ГК «Росатом» документы, подготавливаемые в рамках реализации 347-ФЗ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6F5CFE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F5CFE">
              <w:rPr>
                <w:rFonts w:ascii="Times New Roman" w:hAnsi="Times New Roman"/>
                <w:sz w:val="24"/>
                <w:szCs w:val="24"/>
              </w:rPr>
              <w:t>2 кв. 2015 -</w:t>
            </w:r>
          </w:p>
          <w:p w:rsidR="001652BE" w:rsidRPr="006F5CFE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F5CFE">
              <w:rPr>
                <w:rFonts w:ascii="Times New Roman" w:hAnsi="Times New Roman"/>
                <w:sz w:val="24"/>
                <w:szCs w:val="24"/>
              </w:rPr>
              <w:t>1 кв. 2016 г.</w:t>
            </w:r>
          </w:p>
        </w:tc>
        <w:tc>
          <w:tcPr>
            <w:tcW w:w="3382" w:type="dxa"/>
            <w:shd w:val="clear" w:color="auto" w:fill="auto"/>
          </w:tcPr>
          <w:p w:rsidR="001652BE" w:rsidRPr="006F5CFE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F5CFE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F5CFE" w:rsidRDefault="001652BE" w:rsidP="004B0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CFE">
              <w:rPr>
                <w:rFonts w:ascii="Times New Roman" w:hAnsi="Times New Roman"/>
                <w:sz w:val="24"/>
                <w:szCs w:val="24"/>
              </w:rPr>
              <w:t>Подготовка предложений по модернизации и совершенствованию нормативной  базы процедур отраслевых закупок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6F5CFE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F5CFE">
              <w:rPr>
                <w:rFonts w:ascii="Times New Roman" w:hAnsi="Times New Roman"/>
                <w:sz w:val="24"/>
                <w:szCs w:val="24"/>
              </w:rPr>
              <w:t>3 кв. 2016г.</w:t>
            </w:r>
          </w:p>
        </w:tc>
        <w:tc>
          <w:tcPr>
            <w:tcW w:w="3382" w:type="dxa"/>
            <w:shd w:val="clear" w:color="auto" w:fill="auto"/>
          </w:tcPr>
          <w:p w:rsidR="001652BE" w:rsidRPr="006F5CFE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F5CFE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FF71E7" w:rsidTr="00FF71E7">
        <w:trPr>
          <w:cantSplit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1652BE" w:rsidRPr="00FF71E7" w:rsidRDefault="001652BE" w:rsidP="0048079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D9D9D9" w:themeFill="background1" w:themeFillShade="D9"/>
            <w:vAlign w:val="center"/>
          </w:tcPr>
          <w:p w:rsidR="001652BE" w:rsidRPr="00FF71E7" w:rsidRDefault="001652BE" w:rsidP="004B03DE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71E7">
              <w:rPr>
                <w:rFonts w:ascii="Times New Roman" w:hAnsi="Times New Roman"/>
                <w:b/>
                <w:sz w:val="24"/>
                <w:szCs w:val="24"/>
              </w:rPr>
              <w:t>Развитие надзорной деятельности отраслевых СРО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1652BE" w:rsidRPr="00FF71E7" w:rsidRDefault="001652BE" w:rsidP="00674F76">
            <w:pPr>
              <w:spacing w:after="0" w:line="240" w:lineRule="auto"/>
              <w:ind w:right="-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:rsidR="001652BE" w:rsidRPr="00FF71E7" w:rsidRDefault="001652BE" w:rsidP="00871659">
            <w:pPr>
              <w:spacing w:after="0" w:line="240" w:lineRule="auto"/>
              <w:ind w:right="-3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Default="001652BE" w:rsidP="004B03DE">
            <w:pPr>
              <w:spacing w:after="0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76">
              <w:rPr>
                <w:rFonts w:ascii="Times New Roman" w:hAnsi="Times New Roman"/>
                <w:sz w:val="24"/>
                <w:szCs w:val="24"/>
              </w:rPr>
              <w:t>Обеспечение контрольной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законодательства</w:t>
            </w:r>
            <w:r w:rsidRPr="006E6C7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652BE" w:rsidRPr="00ED3702" w:rsidRDefault="001652BE" w:rsidP="004B03DE">
            <w:pPr>
              <w:spacing w:after="0"/>
              <w:ind w:left="708"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обязательная проверка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соответствие требованиям к выдаче свидетельства -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100%;</w:t>
            </w:r>
          </w:p>
          <w:p w:rsidR="001652BE" w:rsidRDefault="001652BE" w:rsidP="004B03DE">
            <w:pPr>
              <w:spacing w:after="0"/>
              <w:ind w:left="708"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на соответствие требований стандартов СРО и правил СРО – не менее 30 % 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членов СРО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52BE" w:rsidRDefault="001652BE" w:rsidP="004B0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7522">
              <w:rPr>
                <w:rFonts w:ascii="Times New Roman" w:hAnsi="Times New Roman"/>
                <w:sz w:val="24"/>
                <w:szCs w:val="24"/>
              </w:rPr>
              <w:t>роведение в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0752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575 плановых </w:t>
            </w:r>
            <w:r w:rsidRPr="00807522">
              <w:rPr>
                <w:rFonts w:ascii="Times New Roman" w:hAnsi="Times New Roman"/>
                <w:sz w:val="24"/>
                <w:szCs w:val="24"/>
              </w:rPr>
              <w:t>проверок</w:t>
            </w:r>
            <w:r>
              <w:rPr>
                <w:rFonts w:ascii="Times New Roman" w:hAnsi="Times New Roman"/>
                <w:sz w:val="24"/>
                <w:szCs w:val="24"/>
              </w:rPr>
              <w:t>, из них</w:t>
            </w:r>
            <w:r w:rsidRPr="0080752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652BE" w:rsidRDefault="001652BE" w:rsidP="004B03DE">
            <w:pPr>
              <w:spacing w:after="0"/>
              <w:ind w:left="7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896">
              <w:rPr>
                <w:rFonts w:ascii="Times New Roman" w:hAnsi="Times New Roman"/>
                <w:i/>
                <w:sz w:val="24"/>
                <w:szCs w:val="24"/>
              </w:rPr>
              <w:t>выездных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07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143:</w:t>
            </w:r>
          </w:p>
          <w:p w:rsidR="001652BE" w:rsidRDefault="001652BE" w:rsidP="008B4E80">
            <w:pPr>
              <w:spacing w:after="0"/>
              <w:ind w:left="1134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522">
              <w:rPr>
                <w:rFonts w:ascii="Times New Roman" w:hAnsi="Times New Roman"/>
                <w:sz w:val="20"/>
                <w:szCs w:val="20"/>
              </w:rPr>
              <w:t xml:space="preserve">«СОЮЗАТОМСТРОЙ» 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97; </w:t>
            </w:r>
          </w:p>
          <w:p w:rsidR="001652BE" w:rsidRDefault="001652BE" w:rsidP="008B4E80">
            <w:pPr>
              <w:spacing w:after="0"/>
              <w:ind w:left="1134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522">
              <w:rPr>
                <w:rFonts w:ascii="Times New Roman" w:hAnsi="Times New Roman"/>
                <w:sz w:val="20"/>
                <w:szCs w:val="20"/>
              </w:rPr>
              <w:t xml:space="preserve"> «СОЮЗАТОМПРОЕКТ» - </w:t>
            </w:r>
            <w:r>
              <w:rPr>
                <w:rFonts w:ascii="Times New Roman" w:hAnsi="Times New Roman"/>
                <w:sz w:val="20"/>
                <w:szCs w:val="20"/>
              </w:rPr>
              <w:t>33;</w:t>
            </w:r>
          </w:p>
          <w:p w:rsidR="001652BE" w:rsidRPr="00807522" w:rsidRDefault="001652BE" w:rsidP="008B4E80">
            <w:pPr>
              <w:spacing w:after="0"/>
              <w:ind w:left="1134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522">
              <w:rPr>
                <w:rFonts w:ascii="Times New Roman" w:hAnsi="Times New Roman"/>
                <w:sz w:val="20"/>
                <w:szCs w:val="20"/>
              </w:rPr>
              <w:t xml:space="preserve"> «СОЮЗАТОМГЕО» - </w:t>
            </w:r>
            <w:r>
              <w:rPr>
                <w:rFonts w:ascii="Times New Roman" w:hAnsi="Times New Roman"/>
                <w:sz w:val="20"/>
                <w:szCs w:val="20"/>
              </w:rPr>
              <w:t>13;</w:t>
            </w:r>
          </w:p>
          <w:p w:rsidR="001652BE" w:rsidRDefault="001652BE" w:rsidP="004B03DE">
            <w:pPr>
              <w:spacing w:after="0" w:line="240" w:lineRule="auto"/>
              <w:ind w:left="708"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896">
              <w:rPr>
                <w:rFonts w:ascii="Times New Roman" w:hAnsi="Times New Roman"/>
                <w:i/>
                <w:sz w:val="24"/>
                <w:szCs w:val="24"/>
              </w:rPr>
              <w:t>камеральных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-432:</w:t>
            </w:r>
          </w:p>
          <w:p w:rsidR="001652BE" w:rsidRDefault="001652BE" w:rsidP="008B4E80">
            <w:pPr>
              <w:spacing w:after="0" w:line="240" w:lineRule="auto"/>
              <w:ind w:left="1416" w:right="-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522">
              <w:rPr>
                <w:rFonts w:ascii="Times New Roman" w:hAnsi="Times New Roman"/>
                <w:sz w:val="20"/>
                <w:szCs w:val="20"/>
              </w:rPr>
              <w:t xml:space="preserve">«СОЮЗАТОМСТРОЙ» - </w:t>
            </w:r>
            <w:r>
              <w:rPr>
                <w:rFonts w:ascii="Times New Roman" w:hAnsi="Times New Roman"/>
                <w:sz w:val="20"/>
                <w:szCs w:val="20"/>
              </w:rPr>
              <w:t>268;</w:t>
            </w:r>
          </w:p>
          <w:p w:rsidR="001652BE" w:rsidRDefault="001652BE" w:rsidP="008B4E80">
            <w:pPr>
              <w:spacing w:after="0" w:line="240" w:lineRule="auto"/>
              <w:ind w:left="1416" w:right="-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522">
              <w:rPr>
                <w:rFonts w:ascii="Times New Roman" w:hAnsi="Times New Roman"/>
                <w:sz w:val="20"/>
                <w:szCs w:val="20"/>
              </w:rPr>
              <w:t xml:space="preserve"> «СОЮЗАТОМПРОЕКТ» </w:t>
            </w:r>
            <w:r>
              <w:rPr>
                <w:rFonts w:ascii="Times New Roman" w:hAnsi="Times New Roman"/>
                <w:sz w:val="20"/>
                <w:szCs w:val="20"/>
              </w:rPr>
              <w:t>-114;</w:t>
            </w:r>
          </w:p>
          <w:p w:rsidR="001652BE" w:rsidRPr="00ED3702" w:rsidRDefault="001652BE" w:rsidP="008B4E80">
            <w:pPr>
              <w:spacing w:after="0" w:line="240" w:lineRule="auto"/>
              <w:ind w:left="1416"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522">
              <w:rPr>
                <w:rFonts w:ascii="Times New Roman" w:hAnsi="Times New Roman"/>
                <w:sz w:val="20"/>
                <w:szCs w:val="20"/>
              </w:rPr>
              <w:t xml:space="preserve"> «СОЮЗАТОМГЕО» -</w:t>
            </w:r>
            <w:r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382" w:type="dxa"/>
            <w:shd w:val="clear" w:color="auto" w:fill="auto"/>
          </w:tcPr>
          <w:p w:rsidR="001652BE" w:rsidRPr="00ED3702" w:rsidRDefault="001652BE" w:rsidP="003B189A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Default="001652BE" w:rsidP="004B03DE">
            <w:pPr>
              <w:spacing w:after="0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процесса проведения проверок путем применения разработанных и утвержденных методик, карт проверки:</w:t>
            </w:r>
          </w:p>
          <w:p w:rsidR="001652BE" w:rsidRDefault="001652BE" w:rsidP="004B03DE">
            <w:pPr>
              <w:spacing w:after="0"/>
              <w:ind w:left="708"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методики проведения комплексной проверки на площадке строительства ОИАЭ;</w:t>
            </w:r>
          </w:p>
          <w:p w:rsidR="001652BE" w:rsidRDefault="001652BE" w:rsidP="004B03DE">
            <w:pPr>
              <w:spacing w:after="0"/>
              <w:ind w:left="708"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внедрение вновь разработанных методик-1;</w:t>
            </w:r>
          </w:p>
          <w:p w:rsidR="001652BE" w:rsidRPr="00ED3702" w:rsidRDefault="001652BE" w:rsidP="004B03DE">
            <w:pPr>
              <w:ind w:left="708"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внедрение карт проверок стандартов (для вновь принятых стандартов).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52BE" w:rsidP="003B189A">
            <w:pPr>
              <w:tabs>
                <w:tab w:val="left" w:pos="2491"/>
              </w:tabs>
              <w:spacing w:after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52BE" w:rsidP="003B189A">
            <w:pPr>
              <w:tabs>
                <w:tab w:val="left" w:pos="2491"/>
              </w:tabs>
              <w:spacing w:after="0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  <w:p w:rsidR="001652BE" w:rsidRDefault="001652BE" w:rsidP="003B189A">
            <w:pPr>
              <w:tabs>
                <w:tab w:val="left" w:pos="2491"/>
              </w:tabs>
              <w:spacing w:after="0"/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52BE" w:rsidP="003B189A">
            <w:pPr>
              <w:tabs>
                <w:tab w:val="left" w:pos="2491"/>
              </w:tabs>
              <w:spacing w:after="0"/>
              <w:ind w:righ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2015г. </w:t>
            </w:r>
          </w:p>
          <w:p w:rsidR="001652BE" w:rsidRDefault="001652BE" w:rsidP="003B189A">
            <w:pPr>
              <w:tabs>
                <w:tab w:val="left" w:pos="2491"/>
              </w:tabs>
              <w:spacing w:after="0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3382" w:type="dxa"/>
            <w:shd w:val="clear" w:color="auto" w:fill="auto"/>
          </w:tcPr>
          <w:p w:rsidR="001652BE" w:rsidRPr="00ED3702" w:rsidRDefault="001652BE" w:rsidP="003B189A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Default="001652BE" w:rsidP="004B03DE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сотрудников отдела технического надзора на курсах повышения квалификации. </w:t>
            </w:r>
          </w:p>
          <w:p w:rsidR="001652BE" w:rsidRDefault="001652BE" w:rsidP="004B03DE">
            <w:pPr>
              <w:spacing w:after="0" w:line="240" w:lineRule="auto"/>
              <w:ind w:left="485" w:right="-28" w:firstLine="4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 – 3 чел.</w:t>
            </w:r>
          </w:p>
          <w:p w:rsidR="001652BE" w:rsidRPr="00ED3702" w:rsidRDefault="001652BE" w:rsidP="004B03DE">
            <w:pPr>
              <w:spacing w:after="0" w:line="240" w:lineRule="auto"/>
              <w:ind w:left="485" w:right="-28" w:firstLine="4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 – 3 чел.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  <w:p w:rsidR="001652BE" w:rsidRPr="00ED3702" w:rsidRDefault="001652BE" w:rsidP="004B03DE">
            <w:pPr>
              <w:tabs>
                <w:tab w:val="left" w:pos="2491"/>
              </w:tabs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3382" w:type="dxa"/>
            <w:shd w:val="clear" w:color="auto" w:fill="auto"/>
          </w:tcPr>
          <w:p w:rsidR="001652BE" w:rsidRPr="00ED3702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Default="001652BE" w:rsidP="004B03DE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 сотрудниками отдела технического надзора научно-практических семинаров в ведущих учебных и научно-исследовательских центрах (МГСУ, НИИЖБ, ЦНИИТМАШ и др.).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3 </w:t>
            </w:r>
          </w:p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год.</w:t>
            </w:r>
          </w:p>
        </w:tc>
        <w:tc>
          <w:tcPr>
            <w:tcW w:w="3382" w:type="dxa"/>
            <w:shd w:val="clear" w:color="auto" w:fill="auto"/>
          </w:tcPr>
          <w:p w:rsidR="001652BE" w:rsidRPr="00ED3702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Default="001652BE" w:rsidP="004B03DE">
            <w:pPr>
              <w:spacing w:after="0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специалистами отдела технического надзора смежной специализации по проверкам.</w:t>
            </w:r>
          </w:p>
          <w:p w:rsidR="001652BE" w:rsidRDefault="001652BE" w:rsidP="004B03DE">
            <w:pPr>
              <w:spacing w:after="0" w:line="240" w:lineRule="auto"/>
              <w:ind w:left="485" w:right="-28" w:firstLine="4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 – 3 чел.</w:t>
            </w:r>
          </w:p>
          <w:p w:rsidR="001652BE" w:rsidRPr="00ED3702" w:rsidRDefault="001652BE" w:rsidP="004B03DE">
            <w:pPr>
              <w:spacing w:after="0"/>
              <w:ind w:left="485" w:right="-28" w:firstLine="4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 – 3 чел.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  <w:p w:rsidR="001652BE" w:rsidRPr="00ED3702" w:rsidRDefault="001652BE" w:rsidP="003B189A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3382" w:type="dxa"/>
            <w:shd w:val="clear" w:color="auto" w:fill="auto"/>
          </w:tcPr>
          <w:p w:rsidR="001652BE" w:rsidRPr="00ED3702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ED3702" w:rsidRDefault="001652BE" w:rsidP="004B03DE">
            <w:pPr>
              <w:spacing w:after="0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 xml:space="preserve">Развитие взаимодействия и координации по вопросам контрольной деятельности с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организациями Госкорпорации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«Росатом»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системы (планов) взаимодействия с организациями, с которыми подписаны соглашения о взаимодействии и сотрудничестве.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  <w:p w:rsidR="001652BE" w:rsidRPr="00ED3702" w:rsidRDefault="001652BE" w:rsidP="003B189A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3382" w:type="dxa"/>
            <w:shd w:val="clear" w:color="auto" w:fill="auto"/>
          </w:tcPr>
          <w:p w:rsidR="001652BE" w:rsidRPr="00ED3702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ED3702" w:rsidRDefault="001652BE" w:rsidP="004B03DE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программного модуля А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ИС СРО по обеспечению контрольной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ED3702" w:rsidRDefault="001652BE" w:rsidP="003B189A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ED37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382" w:type="dxa"/>
            <w:shd w:val="clear" w:color="auto" w:fill="auto"/>
          </w:tcPr>
          <w:p w:rsidR="001652BE" w:rsidRPr="00ED3702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ED3702" w:rsidRDefault="001652BE" w:rsidP="004B03DE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системы учета и анализа состояния охраны труда в организациях–членах СРО.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2015 г.</w:t>
            </w:r>
          </w:p>
          <w:p w:rsidR="001652BE" w:rsidRPr="00ED3702" w:rsidRDefault="001652BE" w:rsidP="003B189A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Pr="00ED3702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Default="001652BE" w:rsidP="004B03DE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разработке, согласовании, внесении изменений в нормативно-технические документы, разрабатываемые в рамках программ СРО.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  <w:p w:rsidR="001652BE" w:rsidRPr="00ED3702" w:rsidRDefault="001652BE" w:rsidP="003B189A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3382" w:type="dxa"/>
            <w:shd w:val="clear" w:color="auto" w:fill="auto"/>
          </w:tcPr>
          <w:p w:rsidR="001652BE" w:rsidRPr="00ED3702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ED3702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1652BE" w:rsidRPr="00ED3702" w:rsidRDefault="001652BE" w:rsidP="0048079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D9D9D9" w:themeFill="background1" w:themeFillShade="D9"/>
            <w:vAlign w:val="center"/>
          </w:tcPr>
          <w:p w:rsidR="001652BE" w:rsidRPr="006F45EE" w:rsidRDefault="001652BE" w:rsidP="004B03DE">
            <w:pPr>
              <w:pStyle w:val="a4"/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F45EE">
              <w:rPr>
                <w:rFonts w:ascii="Times New Roman" w:eastAsia="Calibri" w:hAnsi="Times New Roman"/>
                <w:b/>
                <w:sz w:val="24"/>
                <w:szCs w:val="24"/>
              </w:rPr>
              <w:t>Развитие образовательного проекта СРО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1652BE" w:rsidRDefault="001652BE" w:rsidP="003B189A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D9D9D9" w:themeFill="background1" w:themeFillShade="D9"/>
          </w:tcPr>
          <w:p w:rsidR="001652BE" w:rsidRPr="00ED3702" w:rsidRDefault="001652BE" w:rsidP="003B189A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8B079A" w:rsidRDefault="001652BE" w:rsidP="004B03D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427DA9">
              <w:rPr>
                <w:rFonts w:ascii="Times New Roman" w:hAnsi="Times New Roman"/>
                <w:sz w:val="24"/>
                <w:szCs w:val="24"/>
              </w:rPr>
              <w:t xml:space="preserve">Развитие системы повышения квалификации  руководителей и специалистов организаций – членов СРО в соответствии с Положением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427DA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рганизации</w:t>
            </w:r>
            <w:r w:rsidRPr="00427DA9">
              <w:rPr>
                <w:rFonts w:ascii="Times New Roman" w:hAnsi="Times New Roman"/>
                <w:sz w:val="24"/>
                <w:szCs w:val="24"/>
              </w:rPr>
              <w:t xml:space="preserve"> дополнительно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427DA9">
              <w:rPr>
                <w:rFonts w:ascii="Times New Roman" w:hAnsi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427DA9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1386" w:type="dxa"/>
            <w:shd w:val="clear" w:color="auto" w:fill="auto"/>
          </w:tcPr>
          <w:p w:rsidR="001652BE" w:rsidRPr="00BE1031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382" w:type="dxa"/>
            <w:shd w:val="clear" w:color="auto" w:fill="auto"/>
          </w:tcPr>
          <w:p w:rsidR="001652BE" w:rsidRPr="00797854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427DA9" w:rsidRDefault="001652BE" w:rsidP="004B0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DA9">
              <w:rPr>
                <w:rFonts w:ascii="Times New Roman" w:hAnsi="Times New Roman"/>
                <w:sz w:val="24"/>
                <w:szCs w:val="24"/>
              </w:rPr>
              <w:t>Повышение квалификации по программам дополнительного профессионального образования руководителей, специалистов и линейного персонала в рамках Образовательного проекта:</w:t>
            </w:r>
          </w:p>
          <w:p w:rsidR="001652BE" w:rsidRDefault="00C7778B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- 4000</w:t>
            </w:r>
            <w:r w:rsidR="001652BE">
              <w:rPr>
                <w:rFonts w:ascii="Times New Roman" w:hAnsi="Times New Roman"/>
                <w:sz w:val="24"/>
                <w:szCs w:val="24"/>
              </w:rPr>
              <w:t xml:space="preserve"> чел.,</w:t>
            </w:r>
          </w:p>
          <w:p w:rsidR="001652BE" w:rsidRPr="00427DA9" w:rsidRDefault="00C7778B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- 40</w:t>
            </w:r>
            <w:r w:rsidR="001652BE" w:rsidRPr="00427DA9">
              <w:rPr>
                <w:rFonts w:ascii="Times New Roman" w:hAnsi="Times New Roman"/>
                <w:sz w:val="24"/>
                <w:szCs w:val="24"/>
              </w:rPr>
              <w:t>00 чел.</w:t>
            </w:r>
          </w:p>
        </w:tc>
        <w:tc>
          <w:tcPr>
            <w:tcW w:w="1386" w:type="dxa"/>
            <w:shd w:val="clear" w:color="auto" w:fill="auto"/>
          </w:tcPr>
          <w:p w:rsidR="001652BE" w:rsidRPr="00BE1031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 2015г. декабрь 2016г.</w:t>
            </w:r>
          </w:p>
        </w:tc>
        <w:tc>
          <w:tcPr>
            <w:tcW w:w="3382" w:type="dxa"/>
            <w:shd w:val="clear" w:color="auto" w:fill="auto"/>
          </w:tcPr>
          <w:p w:rsidR="001652BE" w:rsidRPr="00797854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8B079A" w:rsidRDefault="001652BE" w:rsidP="004B0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427DA9">
              <w:rPr>
                <w:rFonts w:ascii="Times New Roman" w:hAnsi="Times New Roman"/>
                <w:sz w:val="24"/>
                <w:szCs w:val="24"/>
              </w:rPr>
              <w:t>программного комплекса,  обеспечивающего потребност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27DA9">
              <w:rPr>
                <w:rFonts w:ascii="Times New Roman" w:hAnsi="Times New Roman"/>
                <w:sz w:val="24"/>
                <w:szCs w:val="24"/>
              </w:rPr>
              <w:t xml:space="preserve"> в повышении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(ПК) </w:t>
            </w:r>
            <w:r w:rsidRPr="00427DA9">
              <w:rPr>
                <w:rFonts w:ascii="Times New Roman" w:hAnsi="Times New Roman"/>
                <w:sz w:val="24"/>
                <w:szCs w:val="24"/>
              </w:rPr>
              <w:t>специалистов организаций - членов СРО и разработка на его основе перечней программ ПК на 2015-2016 годы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BE1031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1652BE" w:rsidRPr="00ED3702" w:rsidTr="00EF6E00"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DD1562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1562">
              <w:rPr>
                <w:rFonts w:ascii="Times New Roman" w:hAnsi="Times New Roman"/>
                <w:i/>
                <w:sz w:val="24"/>
                <w:szCs w:val="24"/>
              </w:rPr>
              <w:t>Разработка программного комплекса дополнительного профессионального образования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(ДПО)</w:t>
            </w:r>
            <w:r w:rsidRPr="00DD1562">
              <w:rPr>
                <w:rFonts w:ascii="Times New Roman" w:hAnsi="Times New Roman"/>
                <w:i/>
                <w:sz w:val="24"/>
                <w:szCs w:val="24"/>
              </w:rPr>
              <w:t xml:space="preserve"> для реализации Образовательного проекта СРО НП «СОЮЗАТОМСТРОЙ», СРО НП «СОЮЗАТ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ОМПРОЕКТ», СРО НП «СОЮЗАТОМГЕО»:</w:t>
            </w:r>
          </w:p>
          <w:p w:rsidR="001652BE" w:rsidRDefault="001652BE" w:rsidP="004B03DE">
            <w:pPr>
              <w:spacing w:after="0" w:line="240" w:lineRule="auto"/>
              <w:ind w:left="708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разработка Положения о </w:t>
            </w:r>
            <w:r w:rsidRPr="00DD1562">
              <w:rPr>
                <w:rFonts w:ascii="Times New Roman" w:hAnsi="Times New Roman"/>
                <w:i/>
                <w:sz w:val="24"/>
                <w:szCs w:val="24"/>
              </w:rPr>
              <w:t>программно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DD1562">
              <w:rPr>
                <w:rFonts w:ascii="Times New Roman" w:hAnsi="Times New Roman"/>
                <w:i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 ДПО,</w:t>
            </w:r>
            <w:r w:rsidRPr="00DD156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включая порядок его формирования, согласования, утверждения, внесение изменений;</w:t>
            </w:r>
          </w:p>
          <w:p w:rsidR="001652BE" w:rsidRDefault="001652BE" w:rsidP="004B03DE">
            <w:pPr>
              <w:spacing w:after="0" w:line="240" w:lineRule="auto"/>
              <w:ind w:left="708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156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разработка программного комплекса ДПО, обеспечивающего </w:t>
            </w:r>
            <w:r w:rsidRPr="00DD1562">
              <w:rPr>
                <w:rFonts w:ascii="Times New Roman" w:hAnsi="Times New Roman"/>
                <w:i/>
                <w:sz w:val="24"/>
                <w:szCs w:val="24"/>
              </w:rPr>
              <w:t xml:space="preserve"> повышени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D1562">
              <w:rPr>
                <w:rFonts w:ascii="Times New Roman" w:hAnsi="Times New Roman"/>
                <w:i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специалистов по основным видам изыскательских, проектных и строительно-монтажных работ, осуществляемых при сооружении ОИАЭ</w:t>
            </w:r>
            <w:r w:rsidRPr="00DD1562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652BE" w:rsidRPr="00DD1562" w:rsidRDefault="001652BE" w:rsidP="004B03DE">
            <w:pPr>
              <w:spacing w:after="0" w:line="240" w:lineRule="auto"/>
              <w:ind w:left="708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</w:t>
            </w:r>
            <w:r w:rsidRPr="00DD1562">
              <w:rPr>
                <w:rFonts w:ascii="Times New Roman" w:hAnsi="Times New Roman"/>
                <w:i/>
                <w:sz w:val="24"/>
                <w:szCs w:val="24"/>
              </w:rPr>
              <w:t>одготовка программного комплекса для утверждения Советом СРОАО;</w:t>
            </w:r>
          </w:p>
          <w:p w:rsidR="001652BE" w:rsidRPr="00DD1562" w:rsidRDefault="001652BE" w:rsidP="004B03DE">
            <w:pPr>
              <w:spacing w:after="0" w:line="240" w:lineRule="auto"/>
              <w:ind w:left="708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156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актуализация </w:t>
            </w:r>
            <w:r w:rsidRPr="00DD1562">
              <w:rPr>
                <w:rFonts w:ascii="Times New Roman" w:hAnsi="Times New Roman"/>
                <w:i/>
                <w:sz w:val="24"/>
                <w:szCs w:val="24"/>
              </w:rPr>
              <w:t xml:space="preserve"> программного комплекса по мере изменения Перечня видов работ, которые оказывают влияние на безопасность объектов капитального строительства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C7778B" w:rsidP="003B18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июнь</w:t>
            </w:r>
            <w:r w:rsidR="001652BE" w:rsidRPr="00DD1562">
              <w:rPr>
                <w:rFonts w:ascii="Times New Roman" w:hAnsi="Times New Roman"/>
                <w:i/>
                <w:sz w:val="24"/>
                <w:szCs w:val="24"/>
              </w:rPr>
              <w:t xml:space="preserve"> 2015г.</w:t>
            </w:r>
          </w:p>
          <w:p w:rsidR="001652BE" w:rsidRDefault="001652BE" w:rsidP="003B18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52BE" w:rsidRDefault="00C7778B" w:rsidP="003B18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июль </w:t>
            </w:r>
            <w:r w:rsidR="001652BE">
              <w:rPr>
                <w:rFonts w:ascii="Times New Roman" w:hAnsi="Times New Roman"/>
                <w:i/>
                <w:sz w:val="24"/>
                <w:szCs w:val="24"/>
              </w:rPr>
              <w:t>2015г.</w:t>
            </w:r>
          </w:p>
          <w:p w:rsidR="001652BE" w:rsidRDefault="001652BE" w:rsidP="003B18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52BE" w:rsidRDefault="00C7778B" w:rsidP="003B18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сентябрь</w:t>
            </w:r>
            <w:r w:rsidR="001652BE">
              <w:rPr>
                <w:rFonts w:ascii="Times New Roman" w:hAnsi="Times New Roman"/>
                <w:i/>
                <w:sz w:val="24"/>
                <w:szCs w:val="24"/>
              </w:rPr>
              <w:t xml:space="preserve"> 2015г.</w:t>
            </w:r>
          </w:p>
          <w:p w:rsidR="00C7778B" w:rsidRDefault="00C7778B" w:rsidP="003B18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52BE" w:rsidRDefault="001652BE" w:rsidP="003B18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D1562">
              <w:rPr>
                <w:rFonts w:ascii="Times New Roman" w:hAnsi="Times New Roman"/>
                <w:i/>
                <w:sz w:val="24"/>
                <w:szCs w:val="24"/>
              </w:rPr>
              <w:t>в течение периода</w:t>
            </w:r>
          </w:p>
          <w:p w:rsidR="001652BE" w:rsidRPr="00DD1562" w:rsidRDefault="001652BE" w:rsidP="003B18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BE1031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DF2BE0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F2BE0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 базе Программного комплекса П</w:t>
            </w:r>
            <w:r w:rsidRPr="00DF2BE0">
              <w:rPr>
                <w:rFonts w:ascii="Times New Roman" w:hAnsi="Times New Roman"/>
                <w:i/>
                <w:sz w:val="24"/>
                <w:szCs w:val="24"/>
              </w:rPr>
              <w:t>ереч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ня</w:t>
            </w:r>
            <w:r w:rsidRPr="00DF2BE0">
              <w:rPr>
                <w:rFonts w:ascii="Times New Roman" w:hAnsi="Times New Roman"/>
                <w:i/>
                <w:sz w:val="24"/>
                <w:szCs w:val="24"/>
              </w:rPr>
              <w:t xml:space="preserve"> программ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ДП</w:t>
            </w:r>
            <w:r w:rsidR="00C7778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F2B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для проведения курсов повышения квалификации </w:t>
            </w:r>
            <w:r w:rsidRPr="00DF2BE0">
              <w:rPr>
                <w:rFonts w:ascii="Times New Roman" w:hAnsi="Times New Roman"/>
                <w:i/>
                <w:sz w:val="24"/>
                <w:szCs w:val="24"/>
              </w:rPr>
              <w:t>в рамках Образовательного проекта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включая</w:t>
            </w:r>
            <w:r w:rsidRPr="00DF2BE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1652BE" w:rsidRDefault="001652BE" w:rsidP="004B03DE">
            <w:pPr>
              <w:spacing w:after="0" w:line="240" w:lineRule="auto"/>
              <w:ind w:left="708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F2BE0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перечень программ, реализуемых за счет средств СРОАО;</w:t>
            </w:r>
          </w:p>
          <w:p w:rsidR="001652BE" w:rsidRPr="00DF2BE0" w:rsidRDefault="001652BE" w:rsidP="00EF6E00">
            <w:pPr>
              <w:spacing w:after="0" w:line="240" w:lineRule="auto"/>
              <w:ind w:left="708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перечень программ, реализуемых за счет средств организаций-членов СРОАО.</w:t>
            </w:r>
          </w:p>
        </w:tc>
        <w:tc>
          <w:tcPr>
            <w:tcW w:w="1386" w:type="dxa"/>
            <w:shd w:val="clear" w:color="auto" w:fill="auto"/>
          </w:tcPr>
          <w:p w:rsidR="001652BE" w:rsidRPr="00937357" w:rsidRDefault="00C7778B" w:rsidP="003B18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август - сентябр</w:t>
            </w:r>
            <w:r w:rsidR="001652BE">
              <w:rPr>
                <w:rFonts w:ascii="Times New Roman" w:hAnsi="Times New Roman"/>
                <w:i/>
                <w:sz w:val="24"/>
                <w:szCs w:val="24"/>
              </w:rPr>
              <w:t>ь 2015г.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BE1031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BE1031" w:rsidRDefault="001652BE" w:rsidP="004B0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повышения качества ДПО для руководителей и специалистов организаций - членов СРО.</w:t>
            </w:r>
          </w:p>
        </w:tc>
        <w:tc>
          <w:tcPr>
            <w:tcW w:w="1386" w:type="dxa"/>
            <w:shd w:val="clear" w:color="auto" w:fill="auto"/>
          </w:tcPr>
          <w:p w:rsidR="001652BE" w:rsidRPr="00BE1031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периода </w:t>
            </w:r>
          </w:p>
        </w:tc>
        <w:tc>
          <w:tcPr>
            <w:tcW w:w="3382" w:type="dxa"/>
            <w:shd w:val="clear" w:color="auto" w:fill="auto"/>
          </w:tcPr>
          <w:p w:rsidR="001652BE" w:rsidRPr="00797854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BE1031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A2000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Включение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учебные программы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 тематик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и, отражающей деятельность СРО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программы развития  СРО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 г.г., правил саморегулирования, требований к выдаче  свидетельств о допуск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е, применение  стандартов СРО.</w:t>
            </w:r>
          </w:p>
        </w:tc>
        <w:tc>
          <w:tcPr>
            <w:tcW w:w="1386" w:type="dxa"/>
            <w:shd w:val="clear" w:color="auto" w:fill="auto"/>
          </w:tcPr>
          <w:p w:rsidR="001652BE" w:rsidRPr="00BE1031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октябрь 2015г.</w:t>
            </w:r>
          </w:p>
        </w:tc>
        <w:tc>
          <w:tcPr>
            <w:tcW w:w="3382" w:type="dxa"/>
            <w:shd w:val="clear" w:color="auto" w:fill="auto"/>
          </w:tcPr>
          <w:p w:rsidR="001652BE" w:rsidRPr="00797854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BE1031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1652BE" w:rsidRPr="00ED3702" w:rsidTr="00EF6E00"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Организовать и обеспечить  а</w:t>
            </w:r>
            <w:r w:rsidRPr="00E0698D">
              <w:rPr>
                <w:rFonts w:ascii="Times New Roman" w:hAnsi="Times New Roman"/>
                <w:i/>
                <w:sz w:val="24"/>
                <w:szCs w:val="24"/>
              </w:rPr>
              <w:t>ктуализаци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ю </w:t>
            </w:r>
            <w:r w:rsidRPr="00E0698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учебных</w:t>
            </w:r>
            <w:r w:rsidRPr="00E0698D">
              <w:rPr>
                <w:rFonts w:ascii="Times New Roman" w:hAnsi="Times New Roman"/>
                <w:i/>
                <w:sz w:val="24"/>
                <w:szCs w:val="24"/>
              </w:rPr>
              <w:t xml:space="preserve"> программ повышения квалификации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реализуемых в рамках Образовательного проекта</w:t>
            </w:r>
            <w:r w:rsidRPr="00E0698D">
              <w:rPr>
                <w:rFonts w:ascii="Times New Roman" w:hAnsi="Times New Roman"/>
                <w:i/>
                <w:sz w:val="24"/>
                <w:szCs w:val="24"/>
              </w:rPr>
              <w:t>, учебно-методических и нормативных документов, материалов для заочного этапа обучения: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2015</w:t>
            </w:r>
            <w:r w:rsidRPr="00964FF5">
              <w:rPr>
                <w:rFonts w:ascii="Times New Roman" w:hAnsi="Times New Roman"/>
                <w:i/>
                <w:sz w:val="24"/>
                <w:szCs w:val="24"/>
              </w:rPr>
              <w:t xml:space="preserve"> год – не менее 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964FF5">
              <w:rPr>
                <w:rFonts w:ascii="Times New Roman" w:hAnsi="Times New Roman"/>
                <w:i/>
                <w:sz w:val="24"/>
                <w:szCs w:val="24"/>
              </w:rPr>
              <w:t xml:space="preserve"> программ; 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964FF5">
              <w:rPr>
                <w:rFonts w:ascii="Times New Roman" w:hAnsi="Times New Roman"/>
                <w:i/>
                <w:sz w:val="24"/>
                <w:szCs w:val="24"/>
              </w:rPr>
              <w:t xml:space="preserve"> год – не менее 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964FF5">
              <w:rPr>
                <w:rFonts w:ascii="Times New Roman" w:hAnsi="Times New Roman"/>
                <w:i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в т.ч.:</w:t>
            </w:r>
          </w:p>
          <w:p w:rsidR="001652BE" w:rsidRPr="00A40ECF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1652BE" w:rsidRDefault="001652BE" w:rsidP="004B03DE">
            <w:pPr>
              <w:spacing w:after="0" w:line="240" w:lineRule="auto"/>
              <w:ind w:left="141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строительно-монтажные работы:</w:t>
            </w:r>
          </w:p>
          <w:p w:rsidR="001652BE" w:rsidRDefault="001652BE" w:rsidP="00EF6E00">
            <w:pPr>
              <w:spacing w:after="0" w:line="240" w:lineRule="auto"/>
              <w:ind w:left="2124"/>
              <w:jc w:val="both"/>
              <w:rPr>
                <w:rFonts w:ascii="Times New Roman" w:hAnsi="Times New Roman"/>
                <w:i/>
              </w:rPr>
            </w:pPr>
            <w:r w:rsidRPr="00A40ECF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>015 год – не менее 15 программ;</w:t>
            </w:r>
          </w:p>
          <w:p w:rsidR="001652BE" w:rsidRPr="00A40ECF" w:rsidRDefault="001652BE" w:rsidP="00EF6E00">
            <w:pPr>
              <w:spacing w:after="0" w:line="240" w:lineRule="auto"/>
              <w:ind w:left="2124"/>
              <w:jc w:val="both"/>
              <w:rPr>
                <w:rFonts w:ascii="Times New Roman" w:hAnsi="Times New Roman"/>
                <w:i/>
              </w:rPr>
            </w:pPr>
            <w:r w:rsidRPr="00A40ECF">
              <w:rPr>
                <w:rFonts w:ascii="Times New Roman" w:hAnsi="Times New Roman"/>
                <w:i/>
              </w:rPr>
              <w:t xml:space="preserve">2016 год – не менее </w:t>
            </w:r>
            <w:r>
              <w:rPr>
                <w:rFonts w:ascii="Times New Roman" w:hAnsi="Times New Roman"/>
                <w:i/>
              </w:rPr>
              <w:t>15</w:t>
            </w:r>
            <w:r w:rsidRPr="00A40ECF">
              <w:rPr>
                <w:rFonts w:ascii="Times New Roman" w:hAnsi="Times New Roman"/>
                <w:i/>
              </w:rPr>
              <w:t xml:space="preserve"> программ;</w:t>
            </w:r>
          </w:p>
          <w:p w:rsidR="001652BE" w:rsidRDefault="001652BE" w:rsidP="004B03DE">
            <w:pPr>
              <w:spacing w:after="0" w:line="240" w:lineRule="auto"/>
              <w:ind w:left="141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проектные работы: </w:t>
            </w:r>
          </w:p>
          <w:p w:rsidR="001652BE" w:rsidRDefault="001652BE" w:rsidP="00EF6E00">
            <w:pPr>
              <w:spacing w:after="0" w:line="240" w:lineRule="auto"/>
              <w:ind w:left="2124"/>
              <w:jc w:val="both"/>
              <w:rPr>
                <w:rFonts w:ascii="Times New Roman" w:hAnsi="Times New Roman"/>
                <w:i/>
              </w:rPr>
            </w:pPr>
            <w:r w:rsidRPr="00A40ECF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>015 год -  не менее 5 программ;</w:t>
            </w:r>
          </w:p>
          <w:p w:rsidR="001652BE" w:rsidRPr="00A40ECF" w:rsidRDefault="001652BE" w:rsidP="00EF6E00">
            <w:pPr>
              <w:spacing w:after="0" w:line="240" w:lineRule="auto"/>
              <w:ind w:left="2124"/>
              <w:jc w:val="both"/>
              <w:rPr>
                <w:rFonts w:ascii="Times New Roman" w:hAnsi="Times New Roman"/>
                <w:i/>
              </w:rPr>
            </w:pPr>
            <w:r w:rsidRPr="00A40ECF">
              <w:rPr>
                <w:rFonts w:ascii="Times New Roman" w:hAnsi="Times New Roman"/>
                <w:i/>
              </w:rPr>
              <w:t xml:space="preserve">2016 год – не менее </w:t>
            </w:r>
            <w:r>
              <w:rPr>
                <w:rFonts w:ascii="Times New Roman" w:hAnsi="Times New Roman"/>
                <w:i/>
              </w:rPr>
              <w:t>5</w:t>
            </w:r>
            <w:r w:rsidRPr="00A40ECF">
              <w:rPr>
                <w:rFonts w:ascii="Times New Roman" w:hAnsi="Times New Roman"/>
                <w:i/>
              </w:rPr>
              <w:t xml:space="preserve"> программ;</w:t>
            </w:r>
          </w:p>
          <w:p w:rsidR="001652BE" w:rsidRDefault="001652BE" w:rsidP="004B03DE">
            <w:pPr>
              <w:spacing w:after="0" w:line="240" w:lineRule="auto"/>
              <w:ind w:left="141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изыскательные  работы:</w:t>
            </w:r>
          </w:p>
          <w:p w:rsidR="001652BE" w:rsidRDefault="001652BE" w:rsidP="00EF6E00">
            <w:pPr>
              <w:spacing w:after="0" w:line="240" w:lineRule="auto"/>
              <w:ind w:left="2124"/>
              <w:jc w:val="both"/>
              <w:rPr>
                <w:rFonts w:ascii="Times New Roman" w:hAnsi="Times New Roman"/>
                <w:i/>
              </w:rPr>
            </w:pPr>
            <w:r w:rsidRPr="00A40ECF">
              <w:rPr>
                <w:rFonts w:ascii="Times New Roman" w:hAnsi="Times New Roman"/>
                <w:i/>
              </w:rPr>
              <w:t>2015 год -</w:t>
            </w:r>
            <w:r>
              <w:rPr>
                <w:rFonts w:ascii="Times New Roman" w:hAnsi="Times New Roman"/>
                <w:i/>
              </w:rPr>
              <w:t>1</w:t>
            </w:r>
            <w:r w:rsidRPr="00A40ECF">
              <w:rPr>
                <w:rFonts w:ascii="Times New Roman" w:hAnsi="Times New Roman"/>
                <w:i/>
              </w:rPr>
              <w:t xml:space="preserve"> п</w:t>
            </w:r>
            <w:r>
              <w:rPr>
                <w:rFonts w:ascii="Times New Roman" w:hAnsi="Times New Roman"/>
                <w:i/>
              </w:rPr>
              <w:t>рограмма;</w:t>
            </w:r>
          </w:p>
          <w:p w:rsidR="001652BE" w:rsidRPr="00E0698D" w:rsidRDefault="001652BE" w:rsidP="00EF6E00">
            <w:pPr>
              <w:spacing w:after="0" w:line="240" w:lineRule="auto"/>
              <w:ind w:left="212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40ECF">
              <w:rPr>
                <w:rFonts w:ascii="Times New Roman" w:hAnsi="Times New Roman"/>
                <w:i/>
              </w:rPr>
              <w:t>2016 год -2 программы.</w:t>
            </w:r>
          </w:p>
        </w:tc>
        <w:tc>
          <w:tcPr>
            <w:tcW w:w="1386" w:type="dxa"/>
            <w:shd w:val="clear" w:color="auto" w:fill="auto"/>
          </w:tcPr>
          <w:p w:rsidR="001652BE" w:rsidRPr="00BE1031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периода </w:t>
            </w:r>
          </w:p>
        </w:tc>
        <w:tc>
          <w:tcPr>
            <w:tcW w:w="3382" w:type="dxa"/>
            <w:shd w:val="clear" w:color="auto" w:fill="auto"/>
          </w:tcPr>
          <w:p w:rsidR="001652BE" w:rsidRPr="00797854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BE1031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C7778B" w:rsidRDefault="00C7778B" w:rsidP="00C7778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азработка Регламента о контроле усвоения 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слушателями материалов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для самостоятельной работы на этапах заочного или дистанционного 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вышения квалификации.</w:t>
            </w:r>
          </w:p>
          <w:p w:rsidR="001652BE" w:rsidRPr="006A2000" w:rsidRDefault="00C7778B" w:rsidP="00C7778B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Внедрение механизма  контроля  в практику курсов, реализуемых в рамках Образовательного проекта СРОАО.  </w:t>
            </w:r>
          </w:p>
        </w:tc>
        <w:tc>
          <w:tcPr>
            <w:tcW w:w="1386" w:type="dxa"/>
            <w:shd w:val="clear" w:color="auto" w:fill="auto"/>
          </w:tcPr>
          <w:p w:rsidR="001652BE" w:rsidRDefault="00C7778B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1652BE">
              <w:rPr>
                <w:rFonts w:ascii="Times New Roman" w:hAnsi="Times New Roman"/>
                <w:sz w:val="24"/>
                <w:szCs w:val="24"/>
              </w:rPr>
              <w:t xml:space="preserve"> 2015г.</w:t>
            </w:r>
          </w:p>
          <w:p w:rsidR="001652BE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Pr="0060039D" w:rsidRDefault="001652BE" w:rsidP="003B18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2015г.</w:t>
            </w:r>
          </w:p>
        </w:tc>
        <w:tc>
          <w:tcPr>
            <w:tcW w:w="3382" w:type="dxa"/>
            <w:shd w:val="clear" w:color="auto" w:fill="auto"/>
          </w:tcPr>
          <w:p w:rsidR="001652BE" w:rsidRPr="00797854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BE1031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A2000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Разработка Перечня программ ДПО, по которым  целесообразно проводить более длительный курс повышения квалификации (свыше 72 часов).</w:t>
            </w:r>
          </w:p>
        </w:tc>
        <w:tc>
          <w:tcPr>
            <w:tcW w:w="1386" w:type="dxa"/>
            <w:shd w:val="clear" w:color="auto" w:fill="auto"/>
          </w:tcPr>
          <w:p w:rsidR="001652BE" w:rsidRDefault="00C7778B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1652BE">
              <w:rPr>
                <w:rFonts w:ascii="Times New Roman" w:hAnsi="Times New Roman"/>
                <w:sz w:val="24"/>
                <w:szCs w:val="24"/>
              </w:rPr>
              <w:t>ь 2015 г.</w:t>
            </w:r>
          </w:p>
          <w:p w:rsidR="001652BE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Pr="00E527D0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BE1031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A2000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>Проведение выездных проверок образовательного процесса  повышения квалификации в учебных заведениях.</w:t>
            </w:r>
          </w:p>
        </w:tc>
        <w:tc>
          <w:tcPr>
            <w:tcW w:w="1386" w:type="dxa"/>
            <w:shd w:val="clear" w:color="auto" w:fill="auto"/>
          </w:tcPr>
          <w:p w:rsidR="001652BE" w:rsidRPr="00BE1031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периода </w:t>
            </w:r>
          </w:p>
        </w:tc>
        <w:tc>
          <w:tcPr>
            <w:tcW w:w="3382" w:type="dxa"/>
            <w:shd w:val="clear" w:color="auto" w:fill="auto"/>
          </w:tcPr>
          <w:p w:rsidR="001652BE" w:rsidRPr="00797854" w:rsidRDefault="001652BE" w:rsidP="002C4F1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7D0">
              <w:rPr>
                <w:rFonts w:ascii="Times New Roman" w:hAnsi="Times New Roman"/>
                <w:sz w:val="24"/>
                <w:szCs w:val="24"/>
              </w:rPr>
              <w:t>Исполнительная дирекция (</w:t>
            </w:r>
            <w:r>
              <w:rPr>
                <w:rFonts w:ascii="Times New Roman" w:hAnsi="Times New Roman"/>
                <w:sz w:val="24"/>
                <w:szCs w:val="24"/>
              </w:rPr>
              <w:t>ОСП</w:t>
            </w:r>
            <w:r w:rsidRPr="00E527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ОТН</w:t>
            </w:r>
            <w:r w:rsidRPr="00E527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DB7751" w:rsidRDefault="001652BE" w:rsidP="004B0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Положения о порядке планирования, организации и проведения выездных курсов повышения квалификации. </w:t>
            </w:r>
          </w:p>
        </w:tc>
        <w:tc>
          <w:tcPr>
            <w:tcW w:w="1386" w:type="dxa"/>
            <w:shd w:val="clear" w:color="auto" w:fill="auto"/>
          </w:tcPr>
          <w:p w:rsidR="001652BE" w:rsidRDefault="00C7778B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1652BE">
              <w:rPr>
                <w:rFonts w:ascii="Times New Roman" w:hAnsi="Times New Roman"/>
                <w:sz w:val="24"/>
                <w:szCs w:val="24"/>
              </w:rPr>
              <w:t xml:space="preserve"> 2015г.</w:t>
            </w:r>
          </w:p>
          <w:p w:rsidR="001652BE" w:rsidRPr="00BE1031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Pr="00BE1031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B13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DB7751" w:rsidRDefault="001652BE" w:rsidP="004B0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751">
              <w:rPr>
                <w:rFonts w:ascii="Times New Roman" w:hAnsi="Times New Roman"/>
                <w:sz w:val="24"/>
                <w:szCs w:val="24"/>
              </w:rPr>
              <w:t>Развитие практики реализаций  различных форм  повышения квалификации:</w:t>
            </w:r>
          </w:p>
        </w:tc>
        <w:tc>
          <w:tcPr>
            <w:tcW w:w="1386" w:type="dxa"/>
            <w:shd w:val="clear" w:color="auto" w:fill="auto"/>
          </w:tcPr>
          <w:p w:rsidR="001652BE" w:rsidRPr="00BE1031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52BE" w:rsidRPr="00341B15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A2000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роведение курсов повышения квалификации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ИПКиПК ИГЭУ 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по  очной форме обучения (с отрывом от производства) без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заочного  этапа;</w:t>
            </w:r>
          </w:p>
        </w:tc>
        <w:tc>
          <w:tcPr>
            <w:tcW w:w="1386" w:type="dxa"/>
            <w:shd w:val="clear" w:color="auto" w:fill="auto"/>
          </w:tcPr>
          <w:p w:rsidR="001652BE" w:rsidRPr="00760000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апрель-ноябрь 2015г.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r w:rsidRPr="00AD6CBA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1533A" w:rsidRDefault="001652BE" w:rsidP="002C4F1A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A1533A">
              <w:rPr>
                <w:rFonts w:ascii="Times New Roman" w:hAnsi="Times New Roman"/>
                <w:i/>
                <w:sz w:val="24"/>
                <w:szCs w:val="24"/>
              </w:rPr>
              <w:t>роведение дистанционного этапа курс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1533A">
              <w:rPr>
                <w:rFonts w:ascii="Times New Roman" w:hAnsi="Times New Roman"/>
                <w:i/>
                <w:sz w:val="24"/>
                <w:szCs w:val="24"/>
              </w:rPr>
              <w:t xml:space="preserve"> повышения квалификации с  использованием электронных ресурсов и дистанционных технологий на базе системы управления обучением образовательной платформы НОУ ДПО «ЦИПК Росатома»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BE1031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периода 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r w:rsidRPr="00AD6CBA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2C4F1A" w:rsidRDefault="001652BE" w:rsidP="00480791">
            <w:pPr>
              <w:pStyle w:val="a4"/>
              <w:numPr>
                <w:ilvl w:val="3"/>
                <w:numId w:val="11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5D6022" w:rsidRDefault="001652BE" w:rsidP="004B03DE">
            <w:pPr>
              <w:spacing w:after="0" w:line="240" w:lineRule="auto"/>
              <w:ind w:left="1416"/>
              <w:jc w:val="both"/>
              <w:rPr>
                <w:rFonts w:ascii="Times New Roman" w:hAnsi="Times New Roman"/>
              </w:rPr>
            </w:pPr>
            <w:r w:rsidRPr="005D6022">
              <w:rPr>
                <w:rFonts w:ascii="Times New Roman" w:hAnsi="Times New Roman"/>
              </w:rPr>
              <w:t>Разработка регламентов прохождения слушателями дистанционного этапа курса повышения квалификации с  использованием  электронных образовательных ресурсов (по мере реализации  новых курсов программ в НОУ ДПО «ЦИПК Росатома»).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май 2015г.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52BE" w:rsidRPr="00AD6CBA" w:rsidRDefault="001652BE" w:rsidP="003B189A">
            <w:pPr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2C4F1A" w:rsidRDefault="001652BE" w:rsidP="00480791">
            <w:pPr>
              <w:pStyle w:val="a4"/>
              <w:numPr>
                <w:ilvl w:val="3"/>
                <w:numId w:val="11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5D6022" w:rsidRDefault="001652BE" w:rsidP="004B03DE">
            <w:pPr>
              <w:spacing w:after="0" w:line="240" w:lineRule="auto"/>
              <w:ind w:left="1416"/>
              <w:jc w:val="both"/>
              <w:rPr>
                <w:rFonts w:ascii="Times New Roman" w:hAnsi="Times New Roman"/>
              </w:rPr>
            </w:pPr>
            <w:r w:rsidRPr="005D6022">
              <w:rPr>
                <w:rFonts w:ascii="Times New Roman" w:hAnsi="Times New Roman"/>
              </w:rPr>
              <w:t>Реализация  в 2015 году в НОУ ДПО «ЦИПК Росатома» четырех  программ с дистанционным  этапом курса повышения квалификации по строительно-монтажным  работам.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февраль-ноябрь 2015г.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r w:rsidRPr="00AD6CBA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2C4F1A" w:rsidRDefault="001652BE" w:rsidP="00480791">
            <w:pPr>
              <w:pStyle w:val="a4"/>
              <w:numPr>
                <w:ilvl w:val="3"/>
                <w:numId w:val="11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5D6022" w:rsidRDefault="001652BE" w:rsidP="004B03DE">
            <w:pPr>
              <w:spacing w:after="0" w:line="240" w:lineRule="auto"/>
              <w:ind w:left="1416"/>
              <w:jc w:val="both"/>
              <w:rPr>
                <w:rFonts w:ascii="Times New Roman" w:hAnsi="Times New Roman"/>
              </w:rPr>
            </w:pPr>
            <w:r w:rsidRPr="005D6022">
              <w:rPr>
                <w:rFonts w:ascii="Times New Roman" w:hAnsi="Times New Roman"/>
              </w:rPr>
              <w:t>Разработка расширенного перечня программ ДПО с дистанционным этапом  курсов повышения квалификации, реализуемых в НОУ ДПО «ЦИПК Росатома» в 2015-2016 г.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2015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52BE" w:rsidRPr="00AD6CBA" w:rsidRDefault="001652BE" w:rsidP="003B189A">
            <w:pPr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>Организация  удаленной  (дистанционной)  формы обучен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ия  без отрыва от производства. </w:t>
            </w:r>
          </w:p>
          <w:p w:rsidR="001652BE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Разработка регламента проведения курсов повышения квалификации по программам ДПО в форме  дистанционного обучения. Определение необходимых организационных и технических  условий и требований для реализации образовательными учреждениями дистанционной формы обучения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652BE" w:rsidRPr="006A2000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Составление Перечня программ и выбор образовательных учреждений, на базе которых можно реализовывать курсы повышения квалификации по программам СРО атомной отрасли по дистанционной форме обучения. 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  <w:p w:rsidR="001652BE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2EB7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1652B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/>
                <w:sz w:val="24"/>
                <w:szCs w:val="24"/>
              </w:rPr>
              <w:t>- август</w:t>
            </w:r>
            <w:r w:rsidR="001652BE">
              <w:rPr>
                <w:rFonts w:ascii="Times New Roman" w:hAnsi="Times New Roman"/>
                <w:sz w:val="24"/>
                <w:szCs w:val="24"/>
              </w:rPr>
              <w:t>2015г.</w:t>
            </w:r>
          </w:p>
          <w:p w:rsidR="001652BE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Pr="00760000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2015г.</w:t>
            </w:r>
          </w:p>
        </w:tc>
        <w:tc>
          <w:tcPr>
            <w:tcW w:w="3382" w:type="dxa"/>
            <w:shd w:val="clear" w:color="auto" w:fill="auto"/>
          </w:tcPr>
          <w:p w:rsidR="001652BE" w:rsidRPr="00760000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CBA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A2000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Проведение выездных учебных курсов: </w:t>
            </w:r>
          </w:p>
          <w:p w:rsidR="001652BE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- определение площадок строящихся ОИАЭ  и мест дислокации организаций - членов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СРО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, где целесообразно и возможно осуществление ПК в форме  проведения  выездного обучения;  </w:t>
            </w:r>
          </w:p>
          <w:p w:rsidR="001652BE" w:rsidRPr="00252B13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выездного обучения.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Pr="00BE1031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 – ноябрь 2015г.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B13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  <w:p w:rsidR="001652BE" w:rsidRPr="00252B13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B13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252B13">
              <w:rPr>
                <w:rFonts w:ascii="Times New Roman" w:hAnsi="Times New Roman"/>
                <w:sz w:val="24"/>
                <w:szCs w:val="24"/>
              </w:rPr>
              <w:br/>
              <w:t xml:space="preserve">НОУ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ДПО </w:t>
            </w:r>
            <w:r w:rsidRPr="00252B13">
              <w:rPr>
                <w:rFonts w:ascii="Times New Roman" w:hAnsi="Times New Roman"/>
                <w:sz w:val="24"/>
                <w:szCs w:val="24"/>
              </w:rPr>
              <w:t>УЦПР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DB7751" w:rsidRDefault="001652BE" w:rsidP="004B0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751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профессиональной </w:t>
            </w:r>
            <w:r w:rsidRPr="00DB7751">
              <w:rPr>
                <w:rFonts w:ascii="Times New Roman" w:hAnsi="Times New Roman"/>
                <w:sz w:val="24"/>
                <w:szCs w:val="24"/>
              </w:rPr>
              <w:t>переподготовки руководителей и специалистов организаций – членов СРО в соответствии с Положением об организации ДПО.</w:t>
            </w:r>
          </w:p>
        </w:tc>
        <w:tc>
          <w:tcPr>
            <w:tcW w:w="1386" w:type="dxa"/>
            <w:shd w:val="clear" w:color="auto" w:fill="auto"/>
          </w:tcPr>
          <w:p w:rsidR="001652BE" w:rsidRPr="00CA29FD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A29FD">
              <w:rPr>
                <w:rFonts w:ascii="Times New Roman" w:hAnsi="Times New Roman"/>
                <w:sz w:val="24"/>
                <w:szCs w:val="24"/>
              </w:rPr>
              <w:t>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переподготовки</w:t>
            </w:r>
          </w:p>
        </w:tc>
        <w:tc>
          <w:tcPr>
            <w:tcW w:w="3382" w:type="dxa"/>
            <w:shd w:val="clear" w:color="auto" w:fill="auto"/>
          </w:tcPr>
          <w:p w:rsidR="001652BE" w:rsidRPr="00797854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9FD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2EB7" w:rsidRDefault="00162EB7" w:rsidP="00162EB7">
            <w:pPr>
              <w:spacing w:after="0" w:line="240" w:lineRule="auto"/>
              <w:ind w:left="742"/>
              <w:rPr>
                <w:rFonts w:ascii="Times New Roman" w:hAnsi="Times New Roman"/>
                <w:i/>
                <w:sz w:val="24"/>
                <w:szCs w:val="24"/>
              </w:rPr>
            </w:pPr>
            <w:r w:rsidRPr="004D072B">
              <w:rPr>
                <w:rFonts w:ascii="Times New Roman" w:hAnsi="Times New Roman"/>
                <w:i/>
                <w:sz w:val="24"/>
                <w:szCs w:val="24"/>
              </w:rPr>
              <w:t>Формирование перечня руководителей и специалистов организаций, которые подлежат профессиональной переподготовки из-за  несоответствия базового образования профилю занимаемой должности  в области строительства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62EB7" w:rsidRDefault="00162EB7" w:rsidP="00162EB7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Составления плана переподготовки.</w:t>
            </w:r>
          </w:p>
          <w:p w:rsidR="001652BE" w:rsidRPr="004D072B" w:rsidRDefault="00162EB7" w:rsidP="00162EB7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Корректировка плана переподготовки по результатам надзорной деятельности и изменению информации  в электронных паспортах организаций.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март-июнь 2015 г.</w:t>
            </w:r>
          </w:p>
          <w:p w:rsidR="001652BE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382" w:type="dxa"/>
            <w:shd w:val="clear" w:color="auto" w:fill="auto"/>
          </w:tcPr>
          <w:p w:rsidR="001652BE" w:rsidRPr="00CA29FD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00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DB7751" w:rsidRDefault="001652BE" w:rsidP="004B03D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7751">
              <w:rPr>
                <w:rFonts w:ascii="Times New Roman" w:hAnsi="Times New Roman"/>
                <w:sz w:val="24"/>
                <w:szCs w:val="24"/>
              </w:rPr>
              <w:t>Организация и проведение аттестации руководителей и специалистов предприятий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B7751">
              <w:rPr>
                <w:rFonts w:ascii="Times New Roman" w:hAnsi="Times New Roman"/>
                <w:sz w:val="24"/>
                <w:szCs w:val="24"/>
              </w:rPr>
              <w:t xml:space="preserve"> членов СРО в соответствии с Положением по организации  аттестации СРО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атомной отрасли. </w:t>
            </w:r>
          </w:p>
        </w:tc>
        <w:tc>
          <w:tcPr>
            <w:tcW w:w="1386" w:type="dxa"/>
            <w:shd w:val="clear" w:color="auto" w:fill="auto"/>
          </w:tcPr>
          <w:p w:rsidR="001652BE" w:rsidRPr="00BE1031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382" w:type="dxa"/>
            <w:shd w:val="clear" w:color="auto" w:fill="auto"/>
          </w:tcPr>
          <w:p w:rsidR="001652BE" w:rsidRPr="00797854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31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A2000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Построение  механизма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аттестации 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Единой информационной системе СРО атомной отрасли. Организация и проведение аттестации руководителей  через 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 личный кабинет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организаций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760000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2015г.</w:t>
            </w:r>
          </w:p>
        </w:tc>
        <w:tc>
          <w:tcPr>
            <w:tcW w:w="3382" w:type="dxa"/>
            <w:shd w:val="clear" w:color="auto" w:fill="auto"/>
          </w:tcPr>
          <w:p w:rsidR="001652BE" w:rsidRPr="00760000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00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A2000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>Организация и проведение аттестации руководителей предприятий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(должности уровня директор, главный инженер, их заместители)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1652BE" w:rsidRPr="006A2000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>СРО НП «СОЮЗАТОМСТРОЙ»     -   по ежегодному плану-графику:</w:t>
            </w:r>
          </w:p>
          <w:p w:rsidR="001652BE" w:rsidRPr="006A2000" w:rsidRDefault="001652BE" w:rsidP="007329BE">
            <w:pPr>
              <w:spacing w:after="0" w:line="240" w:lineRule="auto"/>
              <w:ind w:left="70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400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 чел., 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 г. – 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>0 чел.                                                                                       СРО НП «СОЮЗАТОМПРОЕКТ»  -    по ежегодному плану-графику:</w:t>
            </w:r>
          </w:p>
          <w:p w:rsidR="001652BE" w:rsidRPr="006A2000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75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 чел., 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75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 чел.                                                                                    </w:t>
            </w:r>
          </w:p>
          <w:p w:rsidR="001652BE" w:rsidRPr="006A2000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СРО НП «СОЮЗАТОМГЕО»         -     по ежегодному плану-графику:                                                                                        </w:t>
            </w:r>
          </w:p>
          <w:p w:rsidR="001652BE" w:rsidRPr="00760000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50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 чел., 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 г. – 50 чел.</w:t>
            </w:r>
          </w:p>
        </w:tc>
        <w:tc>
          <w:tcPr>
            <w:tcW w:w="1386" w:type="dxa"/>
            <w:shd w:val="clear" w:color="auto" w:fill="auto"/>
          </w:tcPr>
          <w:p w:rsidR="001652BE" w:rsidRPr="00760000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00">
              <w:rPr>
                <w:rFonts w:ascii="Times New Roman" w:hAnsi="Times New Roman"/>
                <w:sz w:val="24"/>
                <w:szCs w:val="24"/>
              </w:rPr>
              <w:t>согласно утвержден-ным планам-графикам</w:t>
            </w:r>
          </w:p>
        </w:tc>
        <w:tc>
          <w:tcPr>
            <w:tcW w:w="3382" w:type="dxa"/>
            <w:shd w:val="clear" w:color="auto" w:fill="auto"/>
          </w:tcPr>
          <w:p w:rsidR="001652BE" w:rsidRPr="00760000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00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A2000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Разработка дополнительных тестовых заданий и актуализация существующей тестовой базы для аттестации руководителей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(должности уровня директор, главный инженер, их заместители) 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>организаций-членов СРО НП «СОЮЗАТОМСТРОЙ».</w:t>
            </w:r>
          </w:p>
        </w:tc>
        <w:tc>
          <w:tcPr>
            <w:tcW w:w="1386" w:type="dxa"/>
            <w:shd w:val="clear" w:color="auto" w:fill="auto"/>
          </w:tcPr>
          <w:p w:rsidR="001652BE" w:rsidRPr="00760000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760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EB7">
              <w:rPr>
                <w:rFonts w:ascii="Times New Roman" w:hAnsi="Times New Roman"/>
                <w:sz w:val="24"/>
                <w:szCs w:val="24"/>
              </w:rPr>
              <w:t xml:space="preserve">–август </w:t>
            </w: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76000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382" w:type="dxa"/>
            <w:shd w:val="clear" w:color="auto" w:fill="auto"/>
          </w:tcPr>
          <w:p w:rsidR="001652BE" w:rsidRPr="00760000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00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A2000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Актуализация  тестовых заданий для аттестации руководителей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(должности уровня директор, главный инженер, их заместители) 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-членов СРО НП «СОЮЗАТОМПРОЕКТ», СРО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 НП «СОЮЗАТОМГЕО».</w:t>
            </w:r>
          </w:p>
        </w:tc>
        <w:tc>
          <w:tcPr>
            <w:tcW w:w="1386" w:type="dxa"/>
            <w:shd w:val="clear" w:color="auto" w:fill="auto"/>
          </w:tcPr>
          <w:p w:rsidR="001652BE" w:rsidRPr="00760000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760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EB7">
              <w:rPr>
                <w:rFonts w:ascii="Times New Roman" w:hAnsi="Times New Roman"/>
                <w:sz w:val="24"/>
                <w:szCs w:val="24"/>
              </w:rPr>
              <w:t>-август</w:t>
            </w: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76000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382" w:type="dxa"/>
            <w:shd w:val="clear" w:color="auto" w:fill="auto"/>
          </w:tcPr>
          <w:p w:rsidR="001652BE" w:rsidRPr="00760000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00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A2000" w:rsidRDefault="001652BE" w:rsidP="007329B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Организация </w:t>
            </w: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 xml:space="preserve">аттестации руководителей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организаций,  занимающих должности уровня начальник управления (/отдела), главный инженер проекта, другие должности с соответствующим функционалом, члены аттестационных комиссий предприятий. </w:t>
            </w:r>
          </w:p>
        </w:tc>
        <w:tc>
          <w:tcPr>
            <w:tcW w:w="1386" w:type="dxa"/>
            <w:shd w:val="clear" w:color="auto" w:fill="auto"/>
          </w:tcPr>
          <w:p w:rsidR="001652BE" w:rsidRPr="00BE1031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382" w:type="dxa"/>
            <w:shd w:val="clear" w:color="auto" w:fill="auto"/>
          </w:tcPr>
          <w:p w:rsidR="001652BE" w:rsidRPr="00760000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00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3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Default="001652BE" w:rsidP="00162EB7">
            <w:pPr>
              <w:spacing w:after="0" w:line="240" w:lineRule="auto"/>
              <w:ind w:left="141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7091">
              <w:rPr>
                <w:rFonts w:ascii="Times New Roman" w:hAnsi="Times New Roman"/>
              </w:rPr>
              <w:t xml:space="preserve">Формирование плана проведения аттестации руководителей. Определение перечня должностей и количества руководителей, подлежащих аттестации. 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2015г.</w:t>
            </w:r>
          </w:p>
          <w:p w:rsidR="001652BE" w:rsidRPr="00760000" w:rsidRDefault="001652BE" w:rsidP="003B1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2015г.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r w:rsidRPr="007F385D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3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527091" w:rsidRDefault="001652BE" w:rsidP="004B03DE">
            <w:pPr>
              <w:spacing w:after="0" w:line="240" w:lineRule="auto"/>
              <w:ind w:left="1416"/>
              <w:jc w:val="both"/>
              <w:rPr>
                <w:rFonts w:ascii="Times New Roman" w:hAnsi="Times New Roman"/>
              </w:rPr>
            </w:pPr>
            <w:r w:rsidRPr="00527091">
              <w:rPr>
                <w:rFonts w:ascii="Times New Roman" w:hAnsi="Times New Roman"/>
              </w:rPr>
              <w:t>Разработка тестовых заданий.</w:t>
            </w:r>
          </w:p>
        </w:tc>
        <w:tc>
          <w:tcPr>
            <w:tcW w:w="1386" w:type="dxa"/>
            <w:shd w:val="clear" w:color="auto" w:fill="auto"/>
          </w:tcPr>
          <w:p w:rsidR="001652BE" w:rsidRPr="00760000" w:rsidRDefault="001652BE" w:rsidP="003B1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2015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r w:rsidRPr="007F385D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  <w:r w:rsidRPr="00252B13">
              <w:rPr>
                <w:rFonts w:ascii="Times New Roman" w:hAnsi="Times New Roman"/>
                <w:sz w:val="24"/>
                <w:szCs w:val="24"/>
              </w:rPr>
              <w:t xml:space="preserve"> Комитет по образованию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3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527091" w:rsidRDefault="001652BE" w:rsidP="004B03DE">
            <w:pPr>
              <w:spacing w:after="0" w:line="240" w:lineRule="auto"/>
              <w:ind w:left="1416"/>
              <w:jc w:val="both"/>
              <w:rPr>
                <w:rFonts w:ascii="Times New Roman" w:hAnsi="Times New Roman"/>
              </w:rPr>
            </w:pPr>
            <w:r w:rsidRPr="00527091">
              <w:rPr>
                <w:rFonts w:ascii="Times New Roman" w:hAnsi="Times New Roman"/>
              </w:rPr>
              <w:t>Проведение аттестации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760000" w:rsidRDefault="001652BE" w:rsidP="003B1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2015 г. – декабрь 2016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r w:rsidRPr="007F385D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A2000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Разработка  типового положения  об аттестации специалистов.</w:t>
            </w:r>
          </w:p>
        </w:tc>
        <w:tc>
          <w:tcPr>
            <w:tcW w:w="1386" w:type="dxa"/>
            <w:shd w:val="clear" w:color="auto" w:fill="auto"/>
          </w:tcPr>
          <w:p w:rsidR="001652BE" w:rsidRPr="00760000" w:rsidRDefault="001652BE" w:rsidP="003B1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="00162EB7">
              <w:rPr>
                <w:rFonts w:ascii="Times New Roman" w:hAnsi="Times New Roman"/>
                <w:sz w:val="24"/>
                <w:szCs w:val="24"/>
              </w:rPr>
              <w:t xml:space="preserve">–сентябрь </w:t>
            </w: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r w:rsidRPr="00A64011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A64011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Создание методики формирования реестра специалистов организаций, прошедших аттестацию.</w:t>
            </w:r>
          </w:p>
          <w:p w:rsidR="001652BE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Формирование реестра специалистов организаций, прошедших аттестацию.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2015 г.</w:t>
            </w:r>
          </w:p>
          <w:p w:rsidR="001652BE" w:rsidRPr="00760000" w:rsidRDefault="001652BE" w:rsidP="003B1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2016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r w:rsidRPr="00A64011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  <w:r w:rsidRPr="00A64011">
              <w:rPr>
                <w:rFonts w:ascii="Times New Roman" w:hAnsi="Times New Roman"/>
                <w:sz w:val="24"/>
                <w:szCs w:val="24"/>
              </w:rPr>
              <w:br/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A2000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  <w:r w:rsidRPr="006A2000">
              <w:rPr>
                <w:rFonts w:ascii="Times New Roman" w:hAnsi="Times New Roman"/>
                <w:i/>
                <w:sz w:val="24"/>
                <w:szCs w:val="24"/>
              </w:rPr>
              <w:t>Осуществление мониторинга прохождения  аттестации специал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истами организаций – членов СРО</w:t>
            </w:r>
          </w:p>
        </w:tc>
        <w:tc>
          <w:tcPr>
            <w:tcW w:w="1386" w:type="dxa"/>
            <w:shd w:val="clear" w:color="auto" w:fill="auto"/>
          </w:tcPr>
          <w:p w:rsidR="001652BE" w:rsidRPr="00760000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00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382" w:type="dxa"/>
            <w:shd w:val="clear" w:color="auto" w:fill="auto"/>
          </w:tcPr>
          <w:p w:rsidR="001652BE" w:rsidRPr="00760000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00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525B57" w:rsidRDefault="001652BE" w:rsidP="004B0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57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квалифицированных  рабочих по программам профессиональной подготовки. </w:t>
            </w:r>
          </w:p>
        </w:tc>
        <w:tc>
          <w:tcPr>
            <w:tcW w:w="1386" w:type="dxa"/>
            <w:shd w:val="clear" w:color="auto" w:fill="auto"/>
          </w:tcPr>
          <w:p w:rsidR="001652BE" w:rsidRPr="005762E5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Pr="005762E5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E5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Default="001652BE" w:rsidP="004B03DE">
            <w:pPr>
              <w:spacing w:after="0" w:line="240" w:lineRule="auto"/>
              <w:ind w:left="708"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Развитие НОУ ДПО УЦПР, как базового центра подготовки квалифицированных рабочих СКАО. </w:t>
            </w:r>
          </w:p>
          <w:p w:rsidR="001652BE" w:rsidRPr="005E5B50" w:rsidRDefault="001652BE" w:rsidP="00645481">
            <w:pPr>
              <w:spacing w:after="0" w:line="240" w:lineRule="auto"/>
              <w:ind w:left="708"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обучение квалифицированных  рабочих в НОУ ДПО «УЦПР»</w:t>
            </w:r>
          </w:p>
        </w:tc>
        <w:tc>
          <w:tcPr>
            <w:tcW w:w="1386" w:type="dxa"/>
            <w:shd w:val="clear" w:color="auto" w:fill="auto"/>
          </w:tcPr>
          <w:p w:rsidR="001652BE" w:rsidRPr="005762E5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2015г.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r w:rsidRPr="00D72990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0B1709" w:rsidRDefault="001652BE" w:rsidP="00162EB7">
            <w:pPr>
              <w:spacing w:after="0" w:line="240" w:lineRule="auto"/>
              <w:ind w:left="708"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B1709">
              <w:rPr>
                <w:rFonts w:ascii="Times New Roman" w:hAnsi="Times New Roman"/>
                <w:i/>
                <w:sz w:val="24"/>
                <w:szCs w:val="24"/>
              </w:rPr>
              <w:t>пределени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B1709">
              <w:rPr>
                <w:rFonts w:ascii="Times New Roman" w:hAnsi="Times New Roman"/>
                <w:i/>
                <w:sz w:val="24"/>
                <w:szCs w:val="24"/>
              </w:rPr>
              <w:t xml:space="preserve"> потребности в квалифицирован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ных рабочих в разрезе профессий. </w:t>
            </w:r>
            <w:r w:rsidRPr="000B1709">
              <w:rPr>
                <w:rFonts w:ascii="Times New Roman" w:hAnsi="Times New Roman"/>
                <w:i/>
                <w:sz w:val="24"/>
                <w:szCs w:val="24"/>
              </w:rPr>
              <w:t>Развитие системы обучения квалифицированных рабочих в части новых профессий и форм организации обучения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760000" w:rsidRDefault="001652BE" w:rsidP="003B1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00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1652BE" w:rsidRPr="005762E5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76000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r w:rsidRPr="00D72990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0B1709" w:rsidRDefault="001652BE" w:rsidP="004B03DE">
            <w:pPr>
              <w:spacing w:after="0" w:line="240" w:lineRule="auto"/>
              <w:ind w:left="708"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Создание методики формирования реестра </w:t>
            </w:r>
            <w:r w:rsidRPr="001234B7">
              <w:rPr>
                <w:rFonts w:ascii="Times New Roman" w:hAnsi="Times New Roman"/>
                <w:i/>
                <w:sz w:val="24"/>
                <w:szCs w:val="24"/>
              </w:rPr>
              <w:t>квалифицированных  рабочих организаций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760000" w:rsidRDefault="001652BE" w:rsidP="003B1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00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1652BE" w:rsidRPr="005762E5" w:rsidRDefault="001652BE" w:rsidP="003B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76000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r w:rsidRPr="00D72990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ED3702" w:rsidTr="00AC139A">
        <w:trPr>
          <w:cantSplit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1652BE" w:rsidRPr="00ED3702" w:rsidRDefault="001652BE" w:rsidP="0048079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D9D9D9" w:themeFill="background1" w:themeFillShade="D9"/>
          </w:tcPr>
          <w:p w:rsidR="001652BE" w:rsidRPr="004B4F1D" w:rsidRDefault="001652BE" w:rsidP="004B03DE">
            <w:pPr>
              <w:spacing w:after="0" w:line="240" w:lineRule="auto"/>
              <w:ind w:left="708"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51FB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НОУ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ДПО </w:t>
            </w:r>
            <w:r w:rsidRPr="001851FB">
              <w:rPr>
                <w:rFonts w:ascii="Times New Roman" w:hAnsi="Times New Roman"/>
                <w:b/>
                <w:sz w:val="24"/>
                <w:szCs w:val="24"/>
              </w:rPr>
              <w:t>«УЦПР»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1652BE" w:rsidRPr="00760000" w:rsidRDefault="001652BE" w:rsidP="003B1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D9D9D9" w:themeFill="background1" w:themeFillShade="D9"/>
          </w:tcPr>
          <w:p w:rsidR="001652BE" w:rsidRPr="00D72990" w:rsidRDefault="001652BE" w:rsidP="003B18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4F681D" w:rsidRDefault="001652BE" w:rsidP="004B03D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681D">
              <w:rPr>
                <w:rFonts w:ascii="Times New Roman" w:eastAsia="Calibri" w:hAnsi="Times New Roman"/>
                <w:b/>
                <w:sz w:val="24"/>
                <w:szCs w:val="24"/>
              </w:rPr>
              <w:t>Учебная деятельность</w:t>
            </w:r>
          </w:p>
        </w:tc>
        <w:tc>
          <w:tcPr>
            <w:tcW w:w="1386" w:type="dxa"/>
            <w:shd w:val="clear" w:color="auto" w:fill="auto"/>
          </w:tcPr>
          <w:p w:rsidR="001652BE" w:rsidRPr="004F681D" w:rsidRDefault="001652BE" w:rsidP="003B189A">
            <w:pPr>
              <w:pStyle w:val="a4"/>
              <w:spacing w:after="0" w:line="240" w:lineRule="auto"/>
              <w:ind w:left="36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Pr="004F681D" w:rsidRDefault="001652BE" w:rsidP="003B189A">
            <w:pPr>
              <w:pStyle w:val="a4"/>
              <w:spacing w:after="0" w:line="240" w:lineRule="auto"/>
              <w:ind w:left="36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Организация и проведение обучения по программам профессионального обучения  квалифицированных рабочих:</w:t>
            </w:r>
          </w:p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2015г. – 2500 чел.</w:t>
            </w:r>
          </w:p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2016г. –   3000  чел.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5г.</w:t>
            </w:r>
          </w:p>
          <w:p w:rsidR="001652BE" w:rsidRPr="00312F53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6г.</w:t>
            </w:r>
          </w:p>
        </w:tc>
        <w:tc>
          <w:tcPr>
            <w:tcW w:w="3382" w:type="dxa"/>
            <w:shd w:val="clear" w:color="auto" w:fill="auto"/>
          </w:tcPr>
          <w:p w:rsidR="001652BE" w:rsidRPr="00312F53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«СОЮЗАТОМСТРОЙ»,  НОУ ДПО «УЦПР»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Организация и проведение обучения по программам ДПО (повышение квалификации руководителей и специалистов):</w:t>
            </w:r>
          </w:p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2015г. – 3000  чел.</w:t>
            </w:r>
          </w:p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2016г.</w:t>
            </w:r>
            <w:r w:rsidRPr="00380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  </w:t>
            </w: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3000 чел.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5г.</w:t>
            </w:r>
          </w:p>
          <w:p w:rsidR="001652BE" w:rsidRPr="00312F53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6г.</w:t>
            </w:r>
          </w:p>
        </w:tc>
        <w:tc>
          <w:tcPr>
            <w:tcW w:w="3382" w:type="dxa"/>
            <w:shd w:val="clear" w:color="auto" w:fill="auto"/>
          </w:tcPr>
          <w:p w:rsidR="001652BE" w:rsidRPr="00312F53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«СОЮЗАТОМСТРОЙ»,  НОУ ДПО «УЦПР»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Организация и проведение обучения безопасным методам и приемам при выполнении работ на высоте, обучения безопасным методам и приемам при выполнении работ на высоте без применения инвентарных лесов и подмостей, с применением систем канатного доступа:</w:t>
            </w:r>
          </w:p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2015г. – 2500 чел.</w:t>
            </w:r>
          </w:p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2016г. – 3000 чел. 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2015г.,</w:t>
            </w:r>
          </w:p>
          <w:p w:rsidR="001652BE" w:rsidRPr="00312F53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«СОЮЗАТОМСТРОЙ»,  НОУ ДПО «УЦПР»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3806A1" w:rsidRDefault="001652BE" w:rsidP="004B0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3806A1">
              <w:rPr>
                <w:rFonts w:ascii="Times New Roman" w:hAnsi="Times New Roman"/>
                <w:i/>
                <w:sz w:val="24"/>
                <w:szCs w:val="24"/>
              </w:rPr>
              <w:t>Организация и проведение обучения по программе «Требования безопасности при работе со средствами малой механизации, с ручным инструментом, применяемым при работе на высоте» с выдачей допуска к работе.</w:t>
            </w:r>
          </w:p>
          <w:p w:rsidR="001652BE" w:rsidRPr="003806A1" w:rsidRDefault="001652BE" w:rsidP="004B0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outlineLvl w:val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2016г. – 50 чел.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«СОЮЗАТОМСТРОЙ»,  НОУ ДПО «УЦПР»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3806A1" w:rsidRDefault="001652BE" w:rsidP="004B0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06A1">
              <w:rPr>
                <w:rFonts w:ascii="Times New Roman" w:hAnsi="Times New Roman"/>
                <w:i/>
                <w:sz w:val="24"/>
                <w:szCs w:val="24"/>
              </w:rPr>
              <w:t>Организация и проведение специального обучения по программе «Требования безопасности при работе с ручным электрифицированным инструментом» с выдачей допуска к работе.</w:t>
            </w:r>
          </w:p>
          <w:p w:rsidR="001652BE" w:rsidRPr="003806A1" w:rsidRDefault="001652BE" w:rsidP="004B0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2016г. – 50 чел.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 2016г.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«СОЮЗАТОМСТРОЙ»,  НОУ ДПО «УЦПР»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3806A1" w:rsidRDefault="001652BE" w:rsidP="004B0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06A1">
              <w:rPr>
                <w:rFonts w:ascii="Times New Roman" w:hAnsi="Times New Roman"/>
                <w:i/>
                <w:sz w:val="24"/>
                <w:szCs w:val="24"/>
              </w:rPr>
              <w:t>Организация курсов по обучению в области промышленной и экологической безопасности:</w:t>
            </w:r>
          </w:p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2015г. – 30 чел.</w:t>
            </w:r>
          </w:p>
          <w:p w:rsidR="001652BE" w:rsidRPr="00427D20" w:rsidRDefault="001652BE" w:rsidP="004B0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2016г. – 50 чел.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2015г.</w:t>
            </w:r>
          </w:p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«СОЮЗАТОМСТРОЙ»,  НОУ ДПО «УЦПР»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4F681D" w:rsidRDefault="001652BE" w:rsidP="004B0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F681D">
              <w:rPr>
                <w:rFonts w:ascii="Times New Roman" w:hAnsi="Times New Roman"/>
                <w:b/>
              </w:rPr>
              <w:t>Организационная деятельность</w:t>
            </w:r>
          </w:p>
        </w:tc>
        <w:tc>
          <w:tcPr>
            <w:tcW w:w="1386" w:type="dxa"/>
            <w:shd w:val="clear" w:color="auto" w:fill="auto"/>
          </w:tcPr>
          <w:p w:rsidR="001652BE" w:rsidRPr="004F681D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Pr="004F681D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E37E37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37E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Создание системы персонифицированного учета квалифицированного персонала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прошедшего обучение в НОУ ДПО «УЦПР».</w:t>
            </w:r>
          </w:p>
        </w:tc>
        <w:tc>
          <w:tcPr>
            <w:tcW w:w="1386" w:type="dxa"/>
            <w:shd w:val="clear" w:color="auto" w:fill="auto"/>
          </w:tcPr>
          <w:p w:rsidR="001652BE" w:rsidRPr="00312F53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82" w:type="dxa"/>
            <w:shd w:val="clear" w:color="auto" w:fill="auto"/>
          </w:tcPr>
          <w:p w:rsidR="001652BE" w:rsidRPr="00312F53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«СОЮЗАТОМСТРОЙ»,  НОУ ДПО «УЦПР»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E37E37" w:rsidRDefault="001652BE" w:rsidP="003806A1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Разработка и внедрение «Программы обеспечения качества образовательного процесса в НОУ ДПО «УЦПР».</w:t>
            </w:r>
          </w:p>
        </w:tc>
        <w:tc>
          <w:tcPr>
            <w:tcW w:w="1386" w:type="dxa"/>
            <w:shd w:val="clear" w:color="auto" w:fill="auto"/>
          </w:tcPr>
          <w:p w:rsidR="001652BE" w:rsidRPr="00312F53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 2015г.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«СОЮЗАТОМСТРОЙ»,  НОУ ДПО «УЦПР»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E37E37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37E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Организация и проведение ежегодного конкурса профессионального мастерства строительного комплекса атомной отрасли.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 2015г.</w:t>
            </w:r>
          </w:p>
          <w:p w:rsidR="001652BE" w:rsidRPr="00312F53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 2016г.</w:t>
            </w:r>
          </w:p>
        </w:tc>
        <w:tc>
          <w:tcPr>
            <w:tcW w:w="3382" w:type="dxa"/>
            <w:shd w:val="clear" w:color="auto" w:fill="auto"/>
          </w:tcPr>
          <w:p w:rsidR="001652BE" w:rsidRPr="00312F53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«СОЮЗАТОМСТРОЙ»,  НОУ ДПО «УЦПР»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E37E37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37E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Организация и проведение ежегодного Всероссийского конкурса профессионального мастерства «СТРОЙМАСТЕР-201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  <w:r w:rsidRPr="00E37E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г.»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37E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«СТРОЙМАСТЕР-201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  <w:r w:rsidRPr="00E37E3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г.»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2015г.</w:t>
            </w:r>
          </w:p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2016г.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«СОЮЗАТОМСТРОЙ»,  НОУ ДПО «УЦПР»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4F681D" w:rsidRDefault="001652BE" w:rsidP="004B03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68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1386" w:type="dxa"/>
            <w:shd w:val="clear" w:color="auto" w:fill="auto"/>
          </w:tcPr>
          <w:p w:rsidR="001652BE" w:rsidRPr="004F681D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Pr="004F681D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Актуализация  УМК по программам профессионального обучения: </w:t>
            </w:r>
          </w:p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2015г. – 22 шт.</w:t>
            </w:r>
          </w:p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2016г. – 10 шт.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1652BE" w:rsidRPr="00312F53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  <w:r w:rsidRPr="003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82" w:type="dxa"/>
            <w:shd w:val="clear" w:color="auto" w:fill="auto"/>
          </w:tcPr>
          <w:p w:rsidR="001652BE" w:rsidRPr="00312F53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«СОЮЗАТОМСТРОЙ»,  НОУ ДПО «УЦПР»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Актуализация  учебных программ ДПО (повышение квалификации руководителей и специалистов):</w:t>
            </w:r>
          </w:p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 по общестроительным работам: </w:t>
            </w:r>
          </w:p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2015г. – 7 шт.</w:t>
            </w:r>
          </w:p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2016г. – 8 шт.</w:t>
            </w:r>
          </w:p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по подготовке  линейного  персонала: </w:t>
            </w:r>
          </w:p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2015г. – 4 шт.</w:t>
            </w:r>
          </w:p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2016г. – 5 шт.</w:t>
            </w:r>
          </w:p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 по изысканиям и проектным работам: </w:t>
            </w:r>
          </w:p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2015г. – 4 шт.</w:t>
            </w:r>
          </w:p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2016г. – 5 шт.</w:t>
            </w:r>
          </w:p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Актуализация  материалов для самостоятельного обучения (линейный персонал): </w:t>
            </w:r>
          </w:p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2015г. – 4 шт.</w:t>
            </w:r>
          </w:p>
          <w:p w:rsidR="001652BE" w:rsidRPr="003806A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06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2016г. – 5 шт.</w:t>
            </w:r>
          </w:p>
        </w:tc>
        <w:tc>
          <w:tcPr>
            <w:tcW w:w="1386" w:type="dxa"/>
            <w:shd w:val="clear" w:color="auto" w:fill="auto"/>
          </w:tcPr>
          <w:p w:rsidR="001652BE" w:rsidRPr="00312F53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82" w:type="dxa"/>
            <w:shd w:val="clear" w:color="auto" w:fill="auto"/>
          </w:tcPr>
          <w:p w:rsidR="001652BE" w:rsidRPr="00312F53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«СОЮЗАТОМСТРОЙ»,  НОУ ДПО «УЦПР»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3B5C97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B5C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Разработка УМК по программам:</w:t>
            </w:r>
          </w:p>
          <w:p w:rsidR="001652BE" w:rsidRPr="003B5C97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B5C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«Требования безопасности при работе на высоте»; </w:t>
            </w:r>
          </w:p>
          <w:p w:rsidR="001652BE" w:rsidRPr="003B5C97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</w:rPr>
            </w:pPr>
            <w:r w:rsidRPr="003B5C9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3B5C97">
              <w:rPr>
                <w:rFonts w:ascii="Times New Roman" w:hAnsi="Times New Roman"/>
                <w:i/>
              </w:rPr>
              <w:t>«Требования безопасности при работе со средствами малой механизации, с ручным инструментом, применяемым при работе на высоте»;</w:t>
            </w:r>
          </w:p>
          <w:p w:rsidR="001652BE" w:rsidRPr="003B5C97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B5C97">
              <w:rPr>
                <w:rFonts w:ascii="Times New Roman" w:hAnsi="Times New Roman"/>
                <w:i/>
              </w:rPr>
              <w:t>- «Требования безопасности при работе с ручным электрифицированным инструментом»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2015г.</w:t>
            </w:r>
          </w:p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2016г.</w:t>
            </w:r>
          </w:p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BE" w:rsidRPr="00312F53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«СОЮЗАТОМСТРОЙ»,  НОУ ДПО «УЦПР»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2624B2" w:rsidRDefault="001652BE" w:rsidP="004B03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24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материально-технической базы</w:t>
            </w:r>
          </w:p>
        </w:tc>
        <w:tc>
          <w:tcPr>
            <w:tcW w:w="1386" w:type="dxa"/>
            <w:shd w:val="clear" w:color="auto" w:fill="auto"/>
          </w:tcPr>
          <w:p w:rsidR="001652BE" w:rsidRPr="002624B2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Pr="002624B2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8B522A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УПК №1, г. Москва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3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5D6022" w:rsidRDefault="001652BE" w:rsidP="004B03DE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D6022">
              <w:rPr>
                <w:rFonts w:ascii="Times New Roman" w:eastAsia="Times New Roman" w:hAnsi="Times New Roman"/>
                <w:lang w:eastAsia="ru-RU"/>
              </w:rPr>
              <w:t>Оснащение кабинетов теоретического обучения специалистов сварочного производства в соответствии с требованиями УМК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2015г.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«СОЮЗАТОМСТРОЙ»,  НОУ ДПО «УЦПР»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3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5D6022" w:rsidRDefault="001652BE" w:rsidP="004B03DE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D6022">
              <w:rPr>
                <w:rFonts w:ascii="Times New Roman" w:eastAsia="Times New Roman" w:hAnsi="Times New Roman"/>
                <w:lang w:eastAsia="ru-RU"/>
              </w:rPr>
              <w:t>Оснащение кабинетов теоретического обучения по программам дополнительного профессионального образования (повышение квалификации руководителей и специалистов в области изысканий, проектирования и строительства ОИАЭ) в соответствии с требованиями УМК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2015г.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«СОЮЗАТОМСТРОЙ»,  НОУ ДПО «УЦПР»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3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5D6022" w:rsidRDefault="001652BE" w:rsidP="004B03DE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D6022">
              <w:rPr>
                <w:rFonts w:ascii="Times New Roman" w:eastAsia="Times New Roman" w:hAnsi="Times New Roman"/>
                <w:lang w:eastAsia="ru-RU"/>
              </w:rPr>
              <w:t>Оснащение кабинетов теоретического обучения в области охраны труда, промышленной и экологической безопасности в соответствии с требованиями УМК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2015г.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«СОЮЗАТОМСТРОЙ»,  НОУ ДПО «УЦПР»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3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5D6022" w:rsidRDefault="001652BE" w:rsidP="004B03DE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D6022">
              <w:rPr>
                <w:rFonts w:ascii="Times New Roman" w:eastAsia="Times New Roman" w:hAnsi="Times New Roman"/>
                <w:lang w:eastAsia="ru-RU"/>
              </w:rPr>
              <w:t>Оснащение кабинетов теоретического обучения специалистов электромонтажного профиля в соответствии с требованиями УМК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2015г.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«СОЮЗАТОМСТРОЙ»,  НОУ ДПО «УЦПР»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УПК №2, г. Нововоронеж</w:t>
            </w:r>
          </w:p>
        </w:tc>
        <w:tc>
          <w:tcPr>
            <w:tcW w:w="1386" w:type="dxa"/>
            <w:shd w:val="clear" w:color="auto" w:fill="auto"/>
          </w:tcPr>
          <w:p w:rsidR="001652BE" w:rsidRPr="001F1510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3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5D6022" w:rsidRDefault="001652BE" w:rsidP="004B03DE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D6022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проекта модернизации Учебного полигона, предусматривающего создание условий для выполнения основных технологических операций при выполнении общестроительных, тепломонтажных, электромонтажный, пусконаладочных работ на высоте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312F53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1652BE" w:rsidRPr="00312F53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«СОЮЗАТОМСТРОЙ»,  НОУ ДПО «УЦПР»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3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5D6022" w:rsidRDefault="001652BE" w:rsidP="004B03DE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D6022">
              <w:rPr>
                <w:rFonts w:ascii="Times New Roman" w:eastAsia="Times New Roman" w:hAnsi="Times New Roman"/>
                <w:lang w:eastAsia="ru-RU"/>
              </w:rPr>
              <w:t>Оснащение кабинетов теоретического обучения специалистов сварочного производства в соответствии с требованиями УМК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312F53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1652BE" w:rsidRPr="00312F53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«СОЮЗАТОМСТРОЙ»,  НОУ ДПО «УЦПР»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3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5D6022" w:rsidRDefault="001652BE" w:rsidP="004B03DE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D6022">
              <w:rPr>
                <w:rFonts w:ascii="Times New Roman" w:eastAsia="Times New Roman" w:hAnsi="Times New Roman"/>
                <w:lang w:eastAsia="ru-RU"/>
              </w:rPr>
              <w:t>Оснащение кабинетов теоретического обучения в области охраны труда, промышленной и экологической безопасности в соответствии с требованиями УМК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AA0A08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Pr="00AA0A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квартал 201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  <w:r w:rsidRPr="00AA0A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г.</w:t>
            </w:r>
          </w:p>
          <w:p w:rsidR="001652BE" w:rsidRPr="00AA0A08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«СОЮЗАТОМСТРОЙ»,  НОУ ДПО «УЦПР»</w:t>
            </w:r>
          </w:p>
        </w:tc>
      </w:tr>
      <w:tr w:rsidR="001652BE" w:rsidRPr="00ED370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ED3702" w:rsidRDefault="001652BE" w:rsidP="00480791">
            <w:pPr>
              <w:pStyle w:val="a4"/>
              <w:numPr>
                <w:ilvl w:val="3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5D6022" w:rsidRDefault="001652BE" w:rsidP="004B03DE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D6022">
              <w:rPr>
                <w:rFonts w:ascii="Times New Roman" w:eastAsia="Times New Roman" w:hAnsi="Times New Roman"/>
                <w:lang w:eastAsia="ru-RU"/>
              </w:rPr>
              <w:t>Оснащение кабинетов теоретического обучения по программам дополнительного профессионального образования (повышение квалификации руководителей и специалистов в области изысканий, проектирования и строительства ОИАЭ) в соответствии с требованиями УМК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2015г.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Исполнительная дирекция СРО НП «СОЮЗАТОМСТРОЙ»,  НОУ ДПО «УЦПР»</w:t>
            </w:r>
          </w:p>
        </w:tc>
      </w:tr>
      <w:tr w:rsidR="001652BE" w:rsidRPr="00ED3702" w:rsidTr="004B4F1D">
        <w:trPr>
          <w:cantSplit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1652BE" w:rsidRPr="00ED3702" w:rsidRDefault="001652BE" w:rsidP="0048079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D9D9D9" w:themeFill="background1" w:themeFillShade="D9"/>
          </w:tcPr>
          <w:p w:rsidR="001652BE" w:rsidRPr="00384B25" w:rsidRDefault="001652BE" w:rsidP="003806A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развития</w:t>
            </w:r>
          </w:p>
          <w:p w:rsidR="001652BE" w:rsidRPr="00384B25" w:rsidRDefault="001652BE" w:rsidP="003806A1">
            <w:pPr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25">
              <w:rPr>
                <w:rFonts w:ascii="Times New Roman" w:hAnsi="Times New Roman"/>
                <w:b/>
                <w:bCs/>
                <w:sz w:val="24"/>
                <w:szCs w:val="24"/>
              </w:rPr>
              <w:t>Центра технических компетенций атомной отрасли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(ЦТКАО)</w:t>
            </w:r>
          </w:p>
          <w:p w:rsidR="001652BE" w:rsidRPr="00AA0A08" w:rsidRDefault="001652BE" w:rsidP="003806A1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84B2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2015-2016 г.г.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1652BE" w:rsidRDefault="001652BE" w:rsidP="003B1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shd w:val="clear" w:color="auto" w:fill="D9D9D9" w:themeFill="background1" w:themeFillShade="D9"/>
          </w:tcPr>
          <w:p w:rsidR="001652BE" w:rsidRDefault="001652BE" w:rsidP="003B189A">
            <w:pPr>
              <w:tabs>
                <w:tab w:val="left" w:pos="249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814E4D" w:rsidRDefault="001652BE" w:rsidP="004B03DE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4E4D">
              <w:rPr>
                <w:rFonts w:ascii="Times New Roman" w:hAnsi="Times New Roman" w:cs="Calibri"/>
                <w:sz w:val="24"/>
                <w:szCs w:val="24"/>
              </w:rPr>
              <w:t>Деятельность Комитета по техническому регулированию СРО атомной отрасли (14 членов комитета). Подготовка программы деятельности Комитета, включающей: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2015-2016 гг.</w:t>
            </w:r>
          </w:p>
        </w:tc>
        <w:tc>
          <w:tcPr>
            <w:tcW w:w="3382" w:type="dxa"/>
            <w:shd w:val="clear" w:color="auto" w:fill="auto"/>
          </w:tcPr>
          <w:p w:rsidR="001652BE" w:rsidRPr="003806A1" w:rsidRDefault="001652BE" w:rsidP="003806A1">
            <w:p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Утверждение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 xml:space="preserve"> программ разработки НТД с ГК «Росатом», НОСТРОЙ, ОАО «Концерн Росэнергоатом» и Росстандарт.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II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 xml:space="preserve"> кв. 2015 г.</w:t>
            </w:r>
          </w:p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II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 xml:space="preserve"> кв. 2016 г.</w:t>
            </w:r>
          </w:p>
        </w:tc>
        <w:tc>
          <w:tcPr>
            <w:tcW w:w="3382" w:type="dxa"/>
            <w:shd w:val="clear" w:color="auto" w:fill="auto"/>
          </w:tcPr>
          <w:p w:rsidR="001652BE" w:rsidRPr="00A54772" w:rsidRDefault="001652BE" w:rsidP="003806A1">
            <w:pPr>
              <w:spacing w:after="240"/>
              <w:ind w:right="-2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 xml:space="preserve">Подготовку программ разработки НТД 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в рамках соглашений с ОАО «СПбАЭП», ОАО «НИАЭП», ОАО «Атомэнергоп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 xml:space="preserve">роект» г. Москва, ОАО «Концерн 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 xml:space="preserve">Росэнергоатом» и 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другими предприятиями атомной отрасли.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2015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-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2016 гг.</w:t>
            </w:r>
          </w:p>
        </w:tc>
        <w:tc>
          <w:tcPr>
            <w:tcW w:w="3382" w:type="dxa"/>
            <w:shd w:val="clear" w:color="auto" w:fill="auto"/>
          </w:tcPr>
          <w:p w:rsidR="001652BE" w:rsidRPr="00A54772" w:rsidRDefault="001652BE" w:rsidP="003806A1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Организацию в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заимодействи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я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 xml:space="preserve"> с </w:t>
            </w:r>
            <w:r w:rsidRPr="00A54772">
              <w:rPr>
                <w:rFonts w:ascii="Times New Roman" w:hAnsi="Times New Roman" w:cs="Calibri"/>
                <w:bCs/>
                <w:i/>
                <w:sz w:val="24"/>
                <w:szCs w:val="24"/>
              </w:rPr>
              <w:t xml:space="preserve">Департаментом технического регулирования ГК «Росатом», с Управлением качеством Департамента развития производства ГК «Росатом», </w:t>
            </w:r>
            <w:r>
              <w:rPr>
                <w:rFonts w:ascii="Times New Roman" w:hAnsi="Times New Roman" w:cs="Calibri"/>
                <w:bCs/>
                <w:i/>
                <w:sz w:val="24"/>
                <w:szCs w:val="24"/>
              </w:rPr>
              <w:t>ОЦКС.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2015-2016 гг.</w:t>
            </w:r>
          </w:p>
        </w:tc>
        <w:tc>
          <w:tcPr>
            <w:tcW w:w="3382" w:type="dxa"/>
            <w:shd w:val="clear" w:color="auto" w:fill="auto"/>
          </w:tcPr>
          <w:p w:rsidR="001652BE" w:rsidRPr="00A54772" w:rsidRDefault="001652BE" w:rsidP="003806A1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Организацию в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заимодействи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я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 xml:space="preserve"> с Национальным объединени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ем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 xml:space="preserve"> строителей, 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 xml:space="preserve">Национальным объединением 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проектировщиков и инженерных изыскателей, Росстандарт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ом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, Ростехнадзор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ом.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2015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-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2016 гг.</w:t>
            </w:r>
          </w:p>
        </w:tc>
        <w:tc>
          <w:tcPr>
            <w:tcW w:w="3382" w:type="dxa"/>
            <w:shd w:val="clear" w:color="auto" w:fill="auto"/>
          </w:tcPr>
          <w:p w:rsidR="001652BE" w:rsidRPr="00A54772" w:rsidRDefault="001652BE" w:rsidP="003806A1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Утверждение разработанных стандартов для принятия на общем собрании организаций-членов СРО атомной отрасли.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 кв. 2015 г.;</w:t>
            </w:r>
          </w:p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 кв. 2016 г.</w:t>
            </w:r>
          </w:p>
        </w:tc>
        <w:tc>
          <w:tcPr>
            <w:tcW w:w="3382" w:type="dxa"/>
            <w:shd w:val="clear" w:color="auto" w:fill="auto"/>
          </w:tcPr>
          <w:p w:rsidR="001652BE" w:rsidRPr="00A54772" w:rsidRDefault="001652BE" w:rsidP="003806A1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814E4D" w:rsidRDefault="001652BE" w:rsidP="004B03DE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4E4D">
              <w:rPr>
                <w:rFonts w:ascii="Times New Roman" w:hAnsi="Times New Roman" w:cs="Calibri"/>
                <w:sz w:val="24"/>
                <w:szCs w:val="24"/>
              </w:rPr>
              <w:t>Развитие деятельности Экспертного совета.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 xml:space="preserve">I-IV 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кв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 xml:space="preserve">. 2015 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г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.</w:t>
            </w:r>
          </w:p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 xml:space="preserve">I-IV 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кв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 xml:space="preserve">. 2016 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г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3382" w:type="dxa"/>
            <w:shd w:val="clear" w:color="auto" w:fill="auto"/>
          </w:tcPr>
          <w:p w:rsidR="001652BE" w:rsidRPr="00814E4D" w:rsidRDefault="001652BE" w:rsidP="003806A1">
            <w:pPr>
              <w:ind w:right="-31"/>
              <w:jc w:val="center"/>
              <w:rPr>
                <w:rFonts w:ascii="Times New Roman" w:hAnsi="Times New Roman"/>
              </w:rPr>
            </w:pPr>
            <w:r w:rsidRPr="00814E4D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Развитие Экспертного совета ЦТКАО с увеличением количества экспертов со 179 человек до 251 человека.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:</w:t>
            </w:r>
          </w:p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 xml:space="preserve">инженерные изыскания 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–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 xml:space="preserve">с 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5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 xml:space="preserve"> экспертов 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до 45 экспертов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;</w:t>
            </w:r>
          </w:p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 xml:space="preserve">проектирование 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–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с 72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 xml:space="preserve"> эксперт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ов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 xml:space="preserve">до 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110 эксперто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в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;</w:t>
            </w:r>
          </w:p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ст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роительство – с 72 экспертов до 96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 xml:space="preserve"> экспертов.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V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 xml:space="preserve"> кв. 2015 г.</w:t>
            </w:r>
          </w:p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IV кв. 2016 г.</w:t>
            </w:r>
          </w:p>
        </w:tc>
        <w:tc>
          <w:tcPr>
            <w:tcW w:w="3382" w:type="dxa"/>
            <w:shd w:val="clear" w:color="auto" w:fill="auto"/>
          </w:tcPr>
          <w:p w:rsidR="001652BE" w:rsidRPr="00814E4D" w:rsidRDefault="001652BE" w:rsidP="003806A1">
            <w:pPr>
              <w:ind w:right="-31"/>
              <w:jc w:val="center"/>
              <w:rPr>
                <w:rFonts w:ascii="Times New Roman" w:hAnsi="Times New Roman"/>
                <w:lang w:val="en-US"/>
              </w:rPr>
            </w:pPr>
            <w:r w:rsidRPr="00814E4D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814E4D" w:rsidRDefault="001652BE" w:rsidP="004B03DE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4E4D">
              <w:rPr>
                <w:rFonts w:ascii="Times New Roman" w:hAnsi="Times New Roman" w:cs="Calibri"/>
                <w:sz w:val="24"/>
                <w:szCs w:val="24"/>
              </w:rPr>
              <w:t>Обеспечение проведения аттестации экспертов в Системе Росатомсертификация</w:t>
            </w:r>
            <w:r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 xml:space="preserve">I-IV 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кв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 xml:space="preserve">. 2015 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г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.</w:t>
            </w:r>
          </w:p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 xml:space="preserve">I-IV 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кв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 xml:space="preserve">. 2016 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г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3382" w:type="dxa"/>
            <w:shd w:val="clear" w:color="auto" w:fill="auto"/>
          </w:tcPr>
          <w:p w:rsidR="001652BE" w:rsidRPr="00814E4D" w:rsidRDefault="001652BE" w:rsidP="003806A1">
            <w:r w:rsidRPr="00814E4D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814E4D" w:rsidRDefault="001652BE" w:rsidP="004B03DE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4E4D">
              <w:rPr>
                <w:rFonts w:ascii="Times New Roman" w:hAnsi="Times New Roman" w:cs="Calibri"/>
                <w:sz w:val="24"/>
                <w:szCs w:val="24"/>
              </w:rPr>
              <w:t>Подготовка положения  «Об экспертах Экспертного совета Центра технических компетенций атомной отрасли»</w:t>
            </w:r>
            <w:r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II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 xml:space="preserve"> кв. 2015 г.</w:t>
            </w:r>
          </w:p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Pr="00814E4D" w:rsidRDefault="001652BE" w:rsidP="003806A1">
            <w:r w:rsidRPr="00814E4D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814E4D" w:rsidRDefault="001652BE" w:rsidP="004B03DE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4E4D">
              <w:rPr>
                <w:rFonts w:ascii="Times New Roman" w:hAnsi="Times New Roman" w:cs="Calibri"/>
                <w:sz w:val="24"/>
                <w:szCs w:val="24"/>
              </w:rPr>
              <w:t>Организация и проведение выездного семинара Экспертного совета приуроченного ко «Дню эксперта - 2015»</w:t>
            </w:r>
            <w:r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 xml:space="preserve">I-IV 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кв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 xml:space="preserve">. 2015 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г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.</w:t>
            </w:r>
          </w:p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Pr="00814E4D" w:rsidRDefault="001652BE" w:rsidP="003806A1">
            <w:r w:rsidRPr="00814E4D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814E4D" w:rsidRDefault="001652BE" w:rsidP="004B03DE">
            <w:pPr>
              <w:spacing w:after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4E4D">
              <w:rPr>
                <w:rFonts w:ascii="Times New Roman" w:hAnsi="Times New Roman" w:cs="Calibri"/>
                <w:sz w:val="24"/>
                <w:szCs w:val="24"/>
              </w:rPr>
              <w:t>Организация и проведение 2-й ежегодной научно-практической конференции СРО атомной отрасли по стандартизации процессов сооружения объектов использования атомной энергии «АтомСтройСтандарт-2015»</w:t>
            </w:r>
            <w:r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 xml:space="preserve">III -IV 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кв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 xml:space="preserve">. 2015 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г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.</w:t>
            </w:r>
          </w:p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Pr="00814E4D" w:rsidRDefault="001652BE" w:rsidP="003806A1">
            <w:r w:rsidRPr="00814E4D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814E4D" w:rsidRDefault="001652BE" w:rsidP="004B03DE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4E4D">
              <w:rPr>
                <w:rFonts w:ascii="Times New Roman" w:hAnsi="Times New Roman" w:cs="Calibri"/>
                <w:sz w:val="24"/>
                <w:szCs w:val="24"/>
              </w:rPr>
              <w:t>Обеспечение утверждения Программы разработки совместных нормативно-технических документов ГК «Росатом» и СРО атомной отрасли на 2012-2020 гг. (230 стандартов) по разделам:</w:t>
            </w:r>
          </w:p>
          <w:p w:rsidR="001652BE" w:rsidRPr="00814E4D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4E4D">
              <w:rPr>
                <w:rFonts w:ascii="Times New Roman" w:hAnsi="Times New Roman" w:cs="Calibri"/>
                <w:sz w:val="24"/>
                <w:szCs w:val="24"/>
              </w:rPr>
              <w:t xml:space="preserve">- Инженерные изыскания при сооружении объектов использования атомной энергии (30 стандартов); </w:t>
            </w:r>
          </w:p>
          <w:p w:rsidR="001652BE" w:rsidRPr="00814E4D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4E4D">
              <w:rPr>
                <w:rFonts w:ascii="Times New Roman" w:hAnsi="Times New Roman" w:cs="Calibri"/>
                <w:sz w:val="24"/>
                <w:szCs w:val="24"/>
              </w:rPr>
              <w:t xml:space="preserve">- Проектирования объектов использования атомной энергии (89 стандартов); </w:t>
            </w:r>
          </w:p>
          <w:p w:rsidR="001652BE" w:rsidRPr="00814E4D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4E4D">
              <w:rPr>
                <w:rFonts w:ascii="Times New Roman" w:hAnsi="Times New Roman" w:cs="Calibri"/>
                <w:sz w:val="24"/>
                <w:szCs w:val="24"/>
              </w:rPr>
              <w:t>- Строительно-монтажные работы (СМР) при строительстве объектов использования атомной энергии (65 стандартов);</w:t>
            </w:r>
          </w:p>
          <w:p w:rsidR="001652BE" w:rsidRPr="00814E4D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4E4D">
              <w:rPr>
                <w:rFonts w:ascii="Times New Roman" w:hAnsi="Times New Roman" w:cs="Calibri"/>
                <w:sz w:val="24"/>
                <w:szCs w:val="24"/>
              </w:rPr>
              <w:t>- Тепло-монтажные работы (ТМР) при строительстве объектов использования атомной энергии (30 стандартов);</w:t>
            </w:r>
          </w:p>
          <w:p w:rsidR="001652BE" w:rsidRPr="00814E4D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4E4D">
              <w:rPr>
                <w:rFonts w:ascii="Times New Roman" w:hAnsi="Times New Roman" w:cs="Calibri"/>
                <w:sz w:val="24"/>
                <w:szCs w:val="24"/>
              </w:rPr>
              <w:t>- Электро-монтажные работы (ЭМР) при строительстве объектов использования атомной энергии (16 стандарта);</w:t>
            </w:r>
          </w:p>
          <w:p w:rsidR="001652BE" w:rsidRPr="00044B93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14E4D">
              <w:rPr>
                <w:rFonts w:ascii="Times New Roman" w:hAnsi="Times New Roman" w:cs="Calibri"/>
                <w:sz w:val="24"/>
                <w:szCs w:val="24"/>
              </w:rPr>
              <w:t>- Доведение Стандартов организации до уровня национальных стандартов (5 стандартов)</w:t>
            </w:r>
            <w:r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II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 xml:space="preserve"> кв. 2015 г.</w:t>
            </w:r>
          </w:p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II кв. 2016 г.</w:t>
            </w:r>
          </w:p>
        </w:tc>
        <w:tc>
          <w:tcPr>
            <w:tcW w:w="3382" w:type="dxa"/>
            <w:shd w:val="clear" w:color="auto" w:fill="auto"/>
          </w:tcPr>
          <w:p w:rsidR="001652BE" w:rsidRPr="00814E4D" w:rsidRDefault="001652BE" w:rsidP="003806A1">
            <w:r w:rsidRPr="00814E4D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814E4D" w:rsidRDefault="001652BE" w:rsidP="004B03DE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4E4D">
              <w:rPr>
                <w:rFonts w:ascii="Times New Roman" w:hAnsi="Times New Roman" w:cs="Calibri"/>
                <w:sz w:val="24"/>
                <w:szCs w:val="24"/>
              </w:rPr>
              <w:t>Разработка Стандартов ГК «Росатом» и СРО атомной отрасли, в рамках выполнения работ по Программе разработки совместных нормативно-технических документов ГК «Росатом» и СРО атомной отрасли на 2015 и 2016 год</w:t>
            </w:r>
            <w:r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-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I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V кв. 2015 г.</w:t>
            </w:r>
          </w:p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III-IV кв. 2016 г.</w:t>
            </w:r>
          </w:p>
        </w:tc>
        <w:tc>
          <w:tcPr>
            <w:tcW w:w="3382" w:type="dxa"/>
            <w:shd w:val="clear" w:color="auto" w:fill="auto"/>
          </w:tcPr>
          <w:p w:rsidR="001652BE" w:rsidRPr="00814E4D" w:rsidRDefault="001652BE" w:rsidP="003806A1">
            <w:r w:rsidRPr="00814E4D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814E4D" w:rsidRDefault="001652BE" w:rsidP="004B03DE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4E4D">
              <w:rPr>
                <w:rFonts w:ascii="Times New Roman" w:hAnsi="Times New Roman" w:cs="Calibri"/>
                <w:sz w:val="24"/>
                <w:szCs w:val="24"/>
              </w:rPr>
              <w:t>Формирование Программы разработки совместных нормативно-технических документов  ОАО «Концерн Росэнергоатом» и СРО атомной отрасли на 2015 – 2018 г.г. (16 стандартов + 22 технологических регламента)</w:t>
            </w:r>
            <w:r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-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IV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 xml:space="preserve"> кв. 2015 г.</w:t>
            </w:r>
          </w:p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III-IV кв. 2016 г.</w:t>
            </w:r>
          </w:p>
        </w:tc>
        <w:tc>
          <w:tcPr>
            <w:tcW w:w="3382" w:type="dxa"/>
            <w:shd w:val="clear" w:color="auto" w:fill="auto"/>
          </w:tcPr>
          <w:p w:rsidR="001652BE" w:rsidRPr="00814E4D" w:rsidRDefault="001652BE" w:rsidP="003806A1">
            <w:r w:rsidRPr="00814E4D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814E4D" w:rsidRDefault="001652BE" w:rsidP="004B03DE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4E4D">
              <w:rPr>
                <w:rFonts w:ascii="Times New Roman" w:hAnsi="Times New Roman" w:cs="Calibri"/>
                <w:sz w:val="24"/>
                <w:szCs w:val="24"/>
              </w:rPr>
              <w:t>Разработка совместных Стандартов СРО атомной отрасли и Национального объединения строителей</w:t>
            </w:r>
            <w:r>
              <w:rPr>
                <w:rFonts w:ascii="Times New Roman" w:hAnsi="Times New Roman" w:cs="Calibri"/>
                <w:sz w:val="24"/>
                <w:szCs w:val="24"/>
              </w:rPr>
              <w:t>: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I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V кв.2015 г.</w:t>
            </w:r>
          </w:p>
        </w:tc>
        <w:tc>
          <w:tcPr>
            <w:tcW w:w="3382" w:type="dxa"/>
            <w:shd w:val="clear" w:color="auto" w:fill="auto"/>
          </w:tcPr>
          <w:p w:rsidR="001652BE" w:rsidRPr="00814E4D" w:rsidRDefault="001652BE" w:rsidP="003806A1">
            <w:r w:rsidRPr="00814E4D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b/>
                <w:i/>
                <w:sz w:val="24"/>
                <w:szCs w:val="24"/>
              </w:rPr>
            </w:pP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Стандарт «Объекты использования атомной энергии. Геодезический мониторинг зданий и сооружений объектов использования атомной энергии и других объектов капитального строительства, в том числе большепролётных, высотных и уникальных зданий и сооружений в период строительства и эксплуатации»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I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V кв. 2015 г.</w:t>
            </w:r>
          </w:p>
        </w:tc>
        <w:tc>
          <w:tcPr>
            <w:tcW w:w="3382" w:type="dxa"/>
            <w:shd w:val="clear" w:color="auto" w:fill="auto"/>
          </w:tcPr>
          <w:p w:rsidR="001652BE" w:rsidRPr="00814E4D" w:rsidRDefault="001652BE" w:rsidP="003806A1">
            <w:pPr>
              <w:ind w:right="-31"/>
              <w:jc w:val="center"/>
              <w:rPr>
                <w:rFonts w:ascii="Times New Roman" w:hAnsi="Times New Roman"/>
              </w:rPr>
            </w:pPr>
            <w:r w:rsidRPr="00814E4D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b/>
                <w:i/>
                <w:sz w:val="24"/>
                <w:szCs w:val="24"/>
              </w:rPr>
            </w:pP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Стандарт «Объекты использования атомной энергии. Оформление отчётной документации при монтаже тепломеханического оборудования и трубопроводов на ОИАЭ»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I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V кв. 2015 г.</w:t>
            </w:r>
          </w:p>
        </w:tc>
        <w:tc>
          <w:tcPr>
            <w:tcW w:w="3382" w:type="dxa"/>
            <w:shd w:val="clear" w:color="auto" w:fill="auto"/>
          </w:tcPr>
          <w:p w:rsidR="001652BE" w:rsidRPr="00814E4D" w:rsidRDefault="001652BE" w:rsidP="003806A1">
            <w:pPr>
              <w:ind w:right="-31"/>
              <w:jc w:val="center"/>
              <w:rPr>
                <w:rFonts w:ascii="Times New Roman" w:hAnsi="Times New Roman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b/>
                <w:i/>
                <w:sz w:val="24"/>
                <w:szCs w:val="24"/>
              </w:rPr>
            </w:pP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Стандарт «Объекты использования атомной энергии. Проект производства работ (ППР) на монтаж электротехнического оборудования и кабельных электрических линий»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I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V кв. 2015 г.</w:t>
            </w:r>
          </w:p>
        </w:tc>
        <w:tc>
          <w:tcPr>
            <w:tcW w:w="3382" w:type="dxa"/>
            <w:shd w:val="clear" w:color="auto" w:fill="auto"/>
          </w:tcPr>
          <w:p w:rsidR="001652BE" w:rsidRPr="00814E4D" w:rsidRDefault="001652BE" w:rsidP="003806A1">
            <w:pPr>
              <w:ind w:right="-31"/>
              <w:jc w:val="center"/>
              <w:rPr>
                <w:rFonts w:ascii="Times New Roman" w:hAnsi="Times New Roman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b/>
                <w:i/>
                <w:sz w:val="24"/>
                <w:szCs w:val="24"/>
              </w:rPr>
            </w:pP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Стандарт «Объекты использования атомной энергии. Электромонтажные работы на ОИАЭ. Проведение входного контроля изделий и конструкций».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I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V кв. 2015 г.</w:t>
            </w:r>
          </w:p>
        </w:tc>
        <w:tc>
          <w:tcPr>
            <w:tcW w:w="3382" w:type="dxa"/>
            <w:shd w:val="clear" w:color="auto" w:fill="auto"/>
          </w:tcPr>
          <w:p w:rsidR="001652BE" w:rsidRPr="00814E4D" w:rsidRDefault="001652BE" w:rsidP="003806A1">
            <w:pPr>
              <w:ind w:right="-31"/>
              <w:jc w:val="center"/>
              <w:rPr>
                <w:rFonts w:ascii="Times New Roman" w:hAnsi="Times New Roman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814E4D" w:rsidRDefault="001652BE" w:rsidP="004B03DE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4E4D">
              <w:rPr>
                <w:rFonts w:ascii="Times New Roman" w:hAnsi="Times New Roman" w:cs="Calibri"/>
                <w:sz w:val="24"/>
                <w:szCs w:val="24"/>
              </w:rPr>
              <w:t>Разработка преднациональных стандартов согласно решению ТК 322</w:t>
            </w:r>
            <w:r>
              <w:rPr>
                <w:rFonts w:ascii="Times New Roman" w:hAnsi="Times New Roman" w:cs="Calibri"/>
                <w:sz w:val="24"/>
                <w:szCs w:val="24"/>
              </w:rPr>
              <w:t>: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2015 г. - IV кв. 2016 г.</w:t>
            </w:r>
          </w:p>
        </w:tc>
        <w:tc>
          <w:tcPr>
            <w:tcW w:w="3382" w:type="dxa"/>
            <w:shd w:val="clear" w:color="auto" w:fill="auto"/>
          </w:tcPr>
          <w:p w:rsidR="001652BE" w:rsidRPr="00814E4D" w:rsidRDefault="001652BE" w:rsidP="003806A1">
            <w:pPr>
              <w:ind w:right="-31"/>
              <w:jc w:val="center"/>
              <w:rPr>
                <w:rFonts w:ascii="Times New Roman" w:hAnsi="Times New Roman"/>
                <w:lang w:val="en-US"/>
              </w:rPr>
            </w:pPr>
            <w:r w:rsidRPr="00814E4D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b/>
                <w:i/>
                <w:sz w:val="24"/>
                <w:szCs w:val="24"/>
              </w:rPr>
            </w:pP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Стандарт «Объекты использования атомной энергии. Требования к саморегулируемым организациям, имеющим право выдачи свидетельств о допуске к работам по инженерным изысканиям, подготовке проектной документации, строительству, реконструкции и капитальному ремонту, которые оказывают влияние на безопасность объектов использования атомной энергии»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 xml:space="preserve">2015 г. - 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I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V кв. 2016 г.</w:t>
            </w:r>
          </w:p>
        </w:tc>
        <w:tc>
          <w:tcPr>
            <w:tcW w:w="3382" w:type="dxa"/>
            <w:shd w:val="clear" w:color="auto" w:fill="auto"/>
          </w:tcPr>
          <w:p w:rsidR="001652BE" w:rsidRPr="00814E4D" w:rsidRDefault="001652BE" w:rsidP="003806A1">
            <w:pPr>
              <w:ind w:right="-31"/>
              <w:jc w:val="center"/>
              <w:rPr>
                <w:rFonts w:ascii="Times New Roman" w:hAnsi="Times New Roman"/>
              </w:rPr>
            </w:pPr>
            <w:r w:rsidRPr="00814E4D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b/>
                <w:i/>
                <w:sz w:val="24"/>
                <w:szCs w:val="24"/>
              </w:rPr>
            </w:pP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Стандарт «Объекты использования атомной энергии. Требования к персоналу, осуществляющему работы по сооружению ОИАЭ».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2015 г. - IV кв. 2016 г.</w:t>
            </w:r>
          </w:p>
        </w:tc>
        <w:tc>
          <w:tcPr>
            <w:tcW w:w="3382" w:type="dxa"/>
            <w:shd w:val="clear" w:color="auto" w:fill="auto"/>
          </w:tcPr>
          <w:p w:rsidR="001652BE" w:rsidRPr="00814E4D" w:rsidRDefault="001652BE" w:rsidP="003806A1">
            <w:pPr>
              <w:ind w:right="-31"/>
              <w:jc w:val="center"/>
              <w:rPr>
                <w:rFonts w:ascii="Times New Roman" w:hAnsi="Times New Roman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814E4D" w:rsidRDefault="001652BE" w:rsidP="004B03DE">
            <w:pPr>
              <w:ind w:right="-3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4E4D">
              <w:rPr>
                <w:rFonts w:ascii="Times New Roman" w:hAnsi="Times New Roman" w:cs="Calibri"/>
                <w:sz w:val="24"/>
                <w:szCs w:val="24"/>
              </w:rPr>
              <w:t>Определение и обеспечение включения в сводный перечень по стандартизации ГК «Росатом» стандартов разработанных СРО атомной отрасли.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2015 г. - IV кв. 2016 г.</w:t>
            </w:r>
          </w:p>
        </w:tc>
        <w:tc>
          <w:tcPr>
            <w:tcW w:w="3382" w:type="dxa"/>
            <w:shd w:val="clear" w:color="auto" w:fill="auto"/>
          </w:tcPr>
          <w:p w:rsidR="001652BE" w:rsidRPr="00814E4D" w:rsidRDefault="001652BE" w:rsidP="003806A1">
            <w:r w:rsidRPr="00814E4D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814E4D" w:rsidRDefault="001652BE" w:rsidP="004B03DE">
            <w:pPr>
              <w:ind w:right="-31"/>
              <w:jc w:val="both"/>
              <w:rPr>
                <w:rFonts w:ascii="Times New Roman" w:hAnsi="Times New Roman"/>
              </w:rPr>
            </w:pPr>
            <w:r w:rsidRPr="00814E4D">
              <w:rPr>
                <w:rFonts w:ascii="Times New Roman" w:hAnsi="Times New Roman" w:cs="Calibri"/>
                <w:sz w:val="24"/>
                <w:szCs w:val="24"/>
              </w:rPr>
              <w:t>Разработка стандартов СРО атомной отрасли на систему технологических регламентов для производства строительно-монтажных работ на АЭС, в соответствии с Соглашением ОАО «Концерн Росэнергоатом» и СРО атомной отрасли по разработке технологических регламентов</w:t>
            </w:r>
            <w:r>
              <w:rPr>
                <w:rFonts w:ascii="Times New Roman" w:hAnsi="Times New Roman" w:cs="Calibri"/>
                <w:sz w:val="24"/>
                <w:szCs w:val="24"/>
              </w:rPr>
              <w:t>: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2015 г. - IV кв. 2016 г.</w:t>
            </w:r>
          </w:p>
        </w:tc>
        <w:tc>
          <w:tcPr>
            <w:tcW w:w="3382" w:type="dxa"/>
            <w:shd w:val="clear" w:color="auto" w:fill="auto"/>
          </w:tcPr>
          <w:p w:rsidR="001652BE" w:rsidRPr="00814E4D" w:rsidRDefault="001652BE" w:rsidP="003806A1">
            <w:r w:rsidRPr="00814E4D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A54772">
              <w:rPr>
                <w:rFonts w:ascii="Times New Roman" w:hAnsi="Times New Roman" w:cs="Calibri"/>
                <w:i/>
                <w:sz w:val="24"/>
                <w:szCs w:val="24"/>
                <w:lang w:eastAsia="ru-RU"/>
              </w:rPr>
              <w:t xml:space="preserve">Стандарт 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«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  <w:lang w:eastAsia="ru-RU"/>
              </w:rPr>
              <w:t>Требования к составу и содержанию технологических регламентов на строительно-монтажные работы по АЭС с реактором типа ВВЭР-1000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I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 xml:space="preserve"> кв. 2015 г.</w:t>
            </w:r>
          </w:p>
        </w:tc>
        <w:tc>
          <w:tcPr>
            <w:tcW w:w="3382" w:type="dxa"/>
            <w:shd w:val="clear" w:color="auto" w:fill="auto"/>
          </w:tcPr>
          <w:p w:rsidR="001652BE" w:rsidRPr="00814E4D" w:rsidRDefault="001652BE" w:rsidP="003806A1">
            <w:pPr>
              <w:ind w:right="-31"/>
              <w:jc w:val="center"/>
              <w:rPr>
                <w:rFonts w:ascii="Times New Roman" w:hAnsi="Times New Roman"/>
              </w:rPr>
            </w:pPr>
            <w:r w:rsidRPr="00814E4D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  <w:lang w:eastAsia="ru-RU"/>
              </w:rPr>
            </w:pPr>
            <w:r w:rsidRPr="00A54772">
              <w:rPr>
                <w:rFonts w:ascii="Times New Roman" w:hAnsi="Times New Roman" w:cs="Calibri"/>
                <w:i/>
                <w:sz w:val="24"/>
                <w:szCs w:val="24"/>
                <w:lang w:eastAsia="ru-RU"/>
              </w:rPr>
              <w:t xml:space="preserve">Стандарт 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«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  <w:lang w:eastAsia="ru-RU"/>
              </w:rPr>
              <w:t>Объекты использования атомной энергии. Основные требования к технологиям сооружения АЭС с ВВЭР-ТОИ».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2015 г.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 xml:space="preserve"> 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 xml:space="preserve">- 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I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V кв. 2016 г.</w:t>
            </w:r>
          </w:p>
        </w:tc>
        <w:tc>
          <w:tcPr>
            <w:tcW w:w="3382" w:type="dxa"/>
            <w:shd w:val="clear" w:color="auto" w:fill="auto"/>
          </w:tcPr>
          <w:p w:rsidR="001652BE" w:rsidRPr="00814E4D" w:rsidRDefault="001652BE" w:rsidP="003806A1">
            <w:pPr>
              <w:ind w:right="-31"/>
              <w:jc w:val="center"/>
              <w:rPr>
                <w:rFonts w:ascii="Times New Roman" w:hAnsi="Times New Roman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814E4D" w:rsidRDefault="001652BE" w:rsidP="004B03DE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4E4D">
              <w:rPr>
                <w:rFonts w:ascii="Times New Roman" w:hAnsi="Times New Roman" w:cs="Calibri"/>
                <w:sz w:val="24"/>
                <w:szCs w:val="24"/>
              </w:rPr>
              <w:t>Организация работы системы по обеспечению внедрения стандартов для организаций-членов СРО атомной отрасли</w:t>
            </w:r>
            <w:r>
              <w:rPr>
                <w:rFonts w:ascii="Times New Roman" w:hAnsi="Times New Roman" w:cs="Calibri"/>
                <w:sz w:val="24"/>
                <w:szCs w:val="24"/>
              </w:rPr>
              <w:t>: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II кв. 2015 г.</w:t>
            </w:r>
          </w:p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II кв. 2016 г.</w:t>
            </w:r>
          </w:p>
        </w:tc>
        <w:tc>
          <w:tcPr>
            <w:tcW w:w="3382" w:type="dxa"/>
            <w:shd w:val="clear" w:color="auto" w:fill="auto"/>
          </w:tcPr>
          <w:p w:rsidR="001652BE" w:rsidRPr="00814E4D" w:rsidRDefault="001652BE" w:rsidP="003806A1">
            <w:pPr>
              <w:ind w:right="-31"/>
              <w:jc w:val="center"/>
              <w:rPr>
                <w:rFonts w:ascii="Times New Roman" w:hAnsi="Times New Roman"/>
                <w:lang w:val="en-US"/>
              </w:rPr>
            </w:pPr>
            <w:r w:rsidRPr="00814E4D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Приказ о внедрении Стандарта СРО в организации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II кв. 2015 г.</w:t>
            </w:r>
          </w:p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II кв. 2016 г.</w:t>
            </w:r>
          </w:p>
        </w:tc>
        <w:tc>
          <w:tcPr>
            <w:tcW w:w="3382" w:type="dxa"/>
            <w:shd w:val="clear" w:color="auto" w:fill="auto"/>
          </w:tcPr>
          <w:p w:rsidR="001652BE" w:rsidRPr="00A54772" w:rsidRDefault="001652BE" w:rsidP="003806A1">
            <w:pPr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н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азначение ответственного за исполнением данного приказа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II кв. 2015 г.</w:t>
            </w:r>
          </w:p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II кв. 2016 г.</w:t>
            </w:r>
          </w:p>
        </w:tc>
        <w:tc>
          <w:tcPr>
            <w:tcW w:w="3382" w:type="dxa"/>
            <w:shd w:val="clear" w:color="auto" w:fill="auto"/>
          </w:tcPr>
          <w:p w:rsidR="001652BE" w:rsidRPr="00A54772" w:rsidRDefault="001652BE" w:rsidP="003806A1">
            <w:pPr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и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нформирование членов СРО о необходимости внедрении Стандартов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II кв. 2015 г.</w:t>
            </w:r>
          </w:p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II кв. 2016 г.</w:t>
            </w:r>
          </w:p>
        </w:tc>
        <w:tc>
          <w:tcPr>
            <w:tcW w:w="3382" w:type="dxa"/>
            <w:shd w:val="clear" w:color="auto" w:fill="auto"/>
          </w:tcPr>
          <w:p w:rsidR="001652BE" w:rsidRPr="00A54772" w:rsidRDefault="001652BE" w:rsidP="003806A1">
            <w:pPr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814E4D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п</w:t>
            </w:r>
            <w:r w:rsidRPr="00814E4D">
              <w:rPr>
                <w:rFonts w:ascii="Times New Roman" w:hAnsi="Times New Roman" w:cs="Calibri"/>
                <w:i/>
                <w:sz w:val="24"/>
                <w:szCs w:val="24"/>
              </w:rPr>
              <w:t>ереработка стандарта «</w:t>
            </w:r>
            <w:r w:rsidRPr="00814E4D">
              <w:rPr>
                <w:rFonts w:ascii="Times New Roman" w:hAnsi="Times New Roman" w:cs="Calibri"/>
                <w:bCs/>
                <w:i/>
                <w:sz w:val="24"/>
                <w:szCs w:val="24"/>
              </w:rPr>
              <w:t>Порядок разработки, утверждения, внесения изменений и отмены стандартов</w:t>
            </w:r>
            <w:r w:rsidRPr="00814E4D">
              <w:rPr>
                <w:rFonts w:ascii="Times New Roman" w:hAnsi="Times New Roman" w:cs="Calibri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II – III кв. 2015 г.</w:t>
            </w:r>
          </w:p>
        </w:tc>
        <w:tc>
          <w:tcPr>
            <w:tcW w:w="3382" w:type="dxa"/>
            <w:shd w:val="clear" w:color="auto" w:fill="auto"/>
          </w:tcPr>
          <w:p w:rsidR="001652BE" w:rsidRPr="00A54772" w:rsidRDefault="001652BE" w:rsidP="003806A1">
            <w:pPr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3806A1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р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азработка методики издания и направления официального документа членам СРО атомной отрасли.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II кв. 2015 г.</w:t>
            </w:r>
          </w:p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II кв. 2016 г.</w:t>
            </w:r>
          </w:p>
        </w:tc>
        <w:tc>
          <w:tcPr>
            <w:tcW w:w="3382" w:type="dxa"/>
            <w:shd w:val="clear" w:color="auto" w:fill="auto"/>
          </w:tcPr>
          <w:p w:rsidR="001652BE" w:rsidRPr="006E5FBA" w:rsidRDefault="001652BE" w:rsidP="003806A1">
            <w:pPr>
              <w:spacing w:line="240" w:lineRule="auto"/>
              <w:ind w:right="-28"/>
              <w:jc w:val="center"/>
              <w:rPr>
                <w:rFonts w:ascii="Times New Roman" w:hAnsi="Times New Roman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814E4D" w:rsidRDefault="001652BE" w:rsidP="004B03DE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4E4D">
              <w:rPr>
                <w:rFonts w:ascii="Times New Roman" w:hAnsi="Times New Roman" w:cs="Calibri"/>
                <w:sz w:val="24"/>
                <w:szCs w:val="24"/>
              </w:rPr>
              <w:t>Организация работы Комитета по инновационному развитию СРО атомной отрасли. Подготовка Программы деятельности Комитета, включающей: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2015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-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2016 гг.</w:t>
            </w:r>
          </w:p>
        </w:tc>
        <w:tc>
          <w:tcPr>
            <w:tcW w:w="3382" w:type="dxa"/>
            <w:shd w:val="clear" w:color="auto" w:fill="auto"/>
          </w:tcPr>
          <w:p w:rsidR="001652BE" w:rsidRPr="006E5FBA" w:rsidRDefault="001652BE" w:rsidP="003806A1">
            <w:pPr>
              <w:ind w:right="-31"/>
              <w:jc w:val="center"/>
              <w:rPr>
                <w:rFonts w:ascii="Times New Roman" w:hAnsi="Times New Roman"/>
                <w:lang w:val="en-US"/>
              </w:rPr>
            </w:pPr>
            <w:r w:rsidRPr="006E5FBA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в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заимодействие Комитета в рамках соглашений с ОАО «СПбАЭП», ОАО «НИАЭП», ОАО «Атомэнергопроект» г. Москва, ОАО «Концерн «Росэнергоатом» и т.д.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</w:rPr>
            </w:pPr>
            <w:r w:rsidRPr="003806A1">
              <w:rPr>
                <w:rFonts w:ascii="Times New Roman" w:hAnsi="Times New Roman" w:cs="Calibri"/>
              </w:rPr>
              <w:t>2015</w:t>
            </w:r>
            <w:r w:rsidRPr="003806A1">
              <w:rPr>
                <w:rFonts w:ascii="Times New Roman" w:hAnsi="Times New Roman" w:cs="Calibri"/>
                <w:lang w:val="en-US"/>
              </w:rPr>
              <w:t>-</w:t>
            </w:r>
            <w:r w:rsidRPr="003806A1">
              <w:rPr>
                <w:rFonts w:ascii="Times New Roman" w:hAnsi="Times New Roman" w:cs="Calibri"/>
              </w:rPr>
              <w:t>2016 гг.</w:t>
            </w:r>
          </w:p>
        </w:tc>
        <w:tc>
          <w:tcPr>
            <w:tcW w:w="3382" w:type="dxa"/>
            <w:shd w:val="clear" w:color="auto" w:fill="auto"/>
          </w:tcPr>
          <w:p w:rsidR="001652BE" w:rsidRPr="00A54772" w:rsidRDefault="001652BE" w:rsidP="003806A1">
            <w:pPr>
              <w:ind w:right="-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в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 xml:space="preserve">заимодействие Комитета с </w:t>
            </w:r>
            <w:r w:rsidRPr="00A54772">
              <w:rPr>
                <w:rFonts w:ascii="Times New Roman" w:hAnsi="Times New Roman" w:cs="Calibri"/>
                <w:bCs/>
                <w:i/>
                <w:sz w:val="24"/>
                <w:szCs w:val="24"/>
              </w:rPr>
              <w:t>Дирекцией блока по управлению инновациями ГК «Росатом» и т.д.</w:t>
            </w:r>
            <w:r>
              <w:rPr>
                <w:rFonts w:ascii="Times New Roman" w:hAnsi="Times New Roman" w:cs="Calibri"/>
                <w:bCs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</w:rPr>
            </w:pPr>
            <w:r w:rsidRPr="003806A1">
              <w:rPr>
                <w:rFonts w:ascii="Times New Roman" w:hAnsi="Times New Roman" w:cs="Calibri"/>
              </w:rPr>
              <w:t>2015-2016 гг.</w:t>
            </w:r>
          </w:p>
        </w:tc>
        <w:tc>
          <w:tcPr>
            <w:tcW w:w="3382" w:type="dxa"/>
            <w:shd w:val="clear" w:color="auto" w:fill="auto"/>
          </w:tcPr>
          <w:p w:rsidR="001652BE" w:rsidRPr="00A54772" w:rsidRDefault="001652BE" w:rsidP="003806A1">
            <w:pPr>
              <w:ind w:right="-31"/>
              <w:jc w:val="center"/>
              <w:rPr>
                <w:rFonts w:ascii="Times New Roman" w:hAnsi="Times New Roman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в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заимодействие Комитета с Нацио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нальным объединениям строителей;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</w:rPr>
            </w:pPr>
            <w:r w:rsidRPr="003806A1">
              <w:rPr>
                <w:rFonts w:ascii="Times New Roman" w:hAnsi="Times New Roman" w:cs="Calibri"/>
              </w:rPr>
              <w:t>2015-2016 гг.</w:t>
            </w:r>
          </w:p>
        </w:tc>
        <w:tc>
          <w:tcPr>
            <w:tcW w:w="3382" w:type="dxa"/>
            <w:shd w:val="clear" w:color="auto" w:fill="auto"/>
          </w:tcPr>
          <w:p w:rsidR="001652BE" w:rsidRPr="00A54772" w:rsidRDefault="001652BE" w:rsidP="003806A1">
            <w:pPr>
              <w:ind w:right="-31"/>
              <w:jc w:val="center"/>
              <w:rPr>
                <w:rFonts w:ascii="Times New Roman" w:hAnsi="Times New Roman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FB403F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в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 xml:space="preserve">заимодействие Комитета с 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МГСУ;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II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 xml:space="preserve"> кв. 2015 г.</w:t>
            </w:r>
          </w:p>
        </w:tc>
        <w:tc>
          <w:tcPr>
            <w:tcW w:w="3382" w:type="dxa"/>
            <w:shd w:val="clear" w:color="auto" w:fill="auto"/>
          </w:tcPr>
          <w:p w:rsidR="001652BE" w:rsidRPr="00A54772" w:rsidRDefault="001652BE" w:rsidP="003806A1">
            <w:pPr>
              <w:ind w:right="-31"/>
              <w:jc w:val="center"/>
              <w:rPr>
                <w:rFonts w:ascii="Times New Roman" w:hAnsi="Times New Roman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разработка перечня наилучших доступных технологий в строительстве подлежащих применению в атомной отрасли.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-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IV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 xml:space="preserve"> кв. 2015 г.</w:t>
            </w:r>
          </w:p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III-IV кв. 2016 г.</w:t>
            </w:r>
          </w:p>
        </w:tc>
        <w:tc>
          <w:tcPr>
            <w:tcW w:w="3382" w:type="dxa"/>
            <w:shd w:val="clear" w:color="auto" w:fill="auto"/>
          </w:tcPr>
          <w:p w:rsidR="001652BE" w:rsidRPr="006E5FBA" w:rsidRDefault="001652BE" w:rsidP="003806A1">
            <w:pPr>
              <w:ind w:right="-31"/>
              <w:jc w:val="center"/>
              <w:rPr>
                <w:rFonts w:ascii="Times New Roman" w:hAnsi="Times New Roman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E5FBA" w:rsidRDefault="001652BE" w:rsidP="004B03DE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6E5FBA">
              <w:rPr>
                <w:rFonts w:ascii="Times New Roman" w:hAnsi="Times New Roman" w:cs="Calibri"/>
                <w:sz w:val="24"/>
                <w:szCs w:val="24"/>
              </w:rPr>
              <w:t>Организация работы Комитета СРО атомной отрасли по качеству и метрологии при строительстве ОИАЭ. Подготовка Программы деятельности Комитета, включающей: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2015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-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2016 гг.</w:t>
            </w:r>
          </w:p>
        </w:tc>
        <w:tc>
          <w:tcPr>
            <w:tcW w:w="3382" w:type="dxa"/>
            <w:shd w:val="clear" w:color="auto" w:fill="auto"/>
          </w:tcPr>
          <w:p w:rsidR="001652BE" w:rsidRPr="006E5FBA" w:rsidRDefault="001652BE" w:rsidP="003806A1">
            <w:r w:rsidRPr="006E5FBA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формирование Программы разработки совместных нормативно технических документов ГК «Росатом» и СРО атомной отрасли по производственной системе Росатома (ПСР);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II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 xml:space="preserve"> кв. 2015 г.</w:t>
            </w:r>
          </w:p>
        </w:tc>
        <w:tc>
          <w:tcPr>
            <w:tcW w:w="3382" w:type="dxa"/>
            <w:shd w:val="clear" w:color="auto" w:fill="auto"/>
          </w:tcPr>
          <w:p w:rsidR="001652BE" w:rsidRPr="006E5FBA" w:rsidRDefault="001652BE" w:rsidP="003806A1">
            <w:r w:rsidRPr="006E5FBA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формирование технического задания на стандарт по обеспечению качества в ПСР.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II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 xml:space="preserve"> кв. 2015 г.</w:t>
            </w:r>
          </w:p>
        </w:tc>
        <w:tc>
          <w:tcPr>
            <w:tcW w:w="3382" w:type="dxa"/>
            <w:shd w:val="clear" w:color="auto" w:fill="auto"/>
          </w:tcPr>
          <w:p w:rsidR="001652BE" w:rsidRPr="006E5FBA" w:rsidRDefault="001652BE" w:rsidP="003806A1">
            <w:pPr>
              <w:ind w:right="-31"/>
              <w:jc w:val="center"/>
              <w:rPr>
                <w:rFonts w:ascii="Times New Roman" w:hAnsi="Times New Roman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E5FBA" w:rsidRDefault="001652BE" w:rsidP="004B03DE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6E5FBA">
              <w:rPr>
                <w:rFonts w:ascii="Times New Roman" w:hAnsi="Times New Roman" w:cs="Calibri"/>
                <w:sz w:val="24"/>
                <w:szCs w:val="24"/>
              </w:rPr>
              <w:t>Организация работы ПК 6 «Строительство атомной отрасли» при ТК 322 «Атомная техника». Подготовка Программы деятельности Подкомитета, включающей: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uppressAutoHyphens/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2015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-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2016 гг.</w:t>
            </w:r>
          </w:p>
        </w:tc>
        <w:tc>
          <w:tcPr>
            <w:tcW w:w="3382" w:type="dxa"/>
            <w:shd w:val="clear" w:color="auto" w:fill="auto"/>
          </w:tcPr>
          <w:p w:rsidR="001652BE" w:rsidRPr="006E5FBA" w:rsidRDefault="001652BE" w:rsidP="003806A1">
            <w:r w:rsidRPr="006E5FBA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п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у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 xml:space="preserve"> предложений в программу разработки национальных стандартов ТК322 «Атомная техника» на 2015 г.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 кв. 2015 г.</w:t>
            </w:r>
          </w:p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 кв. 2016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806A1">
            <w:r w:rsidRPr="00FB1827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 xml:space="preserve">мероприятия по 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е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 xml:space="preserve"> и согласовани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ю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 xml:space="preserve"> стандартов, внесенных в программу разработки национальных стандартов ТК322 «Атомная техника» на 2015 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и 2016 г.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г.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2015 г. – 2016 г.</w:t>
            </w:r>
          </w:p>
        </w:tc>
        <w:tc>
          <w:tcPr>
            <w:tcW w:w="3382" w:type="dxa"/>
            <w:shd w:val="clear" w:color="auto" w:fill="auto"/>
          </w:tcPr>
          <w:p w:rsidR="001652BE" w:rsidRPr="00A54772" w:rsidRDefault="001652BE" w:rsidP="003806A1">
            <w:pPr>
              <w:spacing w:after="0"/>
              <w:ind w:right="-31"/>
              <w:jc w:val="center"/>
              <w:rPr>
                <w:rFonts w:ascii="Times New Roman" w:hAnsi="Times New Roman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с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бор предложений в программу разработки национальных стандартов ТК322 «Атомная тех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ника» на 2016 г. от членов ПК6;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III кв. 2015 г.</w:t>
            </w:r>
          </w:p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III кв. 2016 г.</w:t>
            </w:r>
          </w:p>
        </w:tc>
        <w:tc>
          <w:tcPr>
            <w:tcW w:w="3382" w:type="dxa"/>
            <w:shd w:val="clear" w:color="auto" w:fill="auto"/>
          </w:tcPr>
          <w:p w:rsidR="001652BE" w:rsidRPr="00A54772" w:rsidRDefault="001652BE" w:rsidP="003806A1">
            <w:pPr>
              <w:spacing w:after="0"/>
              <w:ind w:right="-31"/>
              <w:jc w:val="center"/>
              <w:rPr>
                <w:rFonts w:ascii="Times New Roman" w:hAnsi="Times New Roman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A54772" w:rsidRDefault="001652BE" w:rsidP="004B03DE">
            <w:pPr>
              <w:suppressAutoHyphens/>
              <w:spacing w:after="0" w:line="240" w:lineRule="auto"/>
              <w:ind w:left="708" w:right="-31"/>
              <w:jc w:val="both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п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у</w:t>
            </w:r>
            <w:r w:rsidRPr="00A54772">
              <w:rPr>
                <w:rFonts w:ascii="Times New Roman" w:hAnsi="Times New Roman" w:cs="Calibri"/>
                <w:i/>
                <w:sz w:val="24"/>
                <w:szCs w:val="24"/>
              </w:rPr>
              <w:t xml:space="preserve"> предложений в программу разработки национальных стандартов ТК322 «Атомная техника» на 2016 г.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IV кв. 2015 г.</w:t>
            </w:r>
          </w:p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IV кв. 2016 г.</w:t>
            </w:r>
          </w:p>
        </w:tc>
        <w:tc>
          <w:tcPr>
            <w:tcW w:w="3382" w:type="dxa"/>
            <w:shd w:val="clear" w:color="auto" w:fill="auto"/>
          </w:tcPr>
          <w:p w:rsidR="001652BE" w:rsidRPr="00A54772" w:rsidRDefault="001652BE" w:rsidP="003806A1">
            <w:pPr>
              <w:spacing w:after="0"/>
              <w:ind w:right="-31"/>
              <w:jc w:val="center"/>
              <w:rPr>
                <w:rFonts w:ascii="Times New Roman" w:hAnsi="Times New Roman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E5FBA" w:rsidRDefault="001652BE" w:rsidP="004B03DE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6E5FBA">
              <w:rPr>
                <w:rFonts w:ascii="Times New Roman" w:hAnsi="Times New Roman" w:cs="Calibri"/>
                <w:sz w:val="24"/>
                <w:szCs w:val="24"/>
              </w:rPr>
              <w:t>Наполнение и актуализация раздела по техническому регулированию на сайте СРО атомной отрасли</w:t>
            </w:r>
            <w:r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2015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-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>2016 гг.</w:t>
            </w:r>
          </w:p>
        </w:tc>
        <w:tc>
          <w:tcPr>
            <w:tcW w:w="3382" w:type="dxa"/>
            <w:shd w:val="clear" w:color="auto" w:fill="auto"/>
          </w:tcPr>
          <w:p w:rsidR="001652BE" w:rsidRPr="006E5FBA" w:rsidRDefault="001652BE" w:rsidP="003806A1">
            <w:r w:rsidRPr="006E5FBA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E5FBA" w:rsidRDefault="001652BE" w:rsidP="004B03DE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E5FBA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Разработка и реализация мероприятий для получения статуса экспертной организации по закупкам для СКАО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 w:rsidRPr="003806A1">
              <w:rPr>
                <w:rFonts w:ascii="Times New Roman" w:hAnsi="Times New Roman" w:cs="Calibri"/>
                <w:sz w:val="24"/>
                <w:szCs w:val="24"/>
              </w:rPr>
              <w:t>I</w:t>
            </w:r>
            <w:r w:rsidRPr="003806A1">
              <w:rPr>
                <w:rFonts w:ascii="Times New Roman" w:hAnsi="Times New Roman" w:cs="Calibri"/>
                <w:sz w:val="24"/>
                <w:szCs w:val="24"/>
                <w:lang w:val="en-US"/>
              </w:rPr>
              <w:t>I</w:t>
            </w:r>
            <w:r w:rsidRPr="003806A1">
              <w:rPr>
                <w:rFonts w:ascii="Times New Roman" w:hAnsi="Times New Roman" w:cs="Calibri"/>
                <w:sz w:val="24"/>
                <w:szCs w:val="24"/>
              </w:rPr>
              <w:t xml:space="preserve"> кв. 2015 г.</w:t>
            </w:r>
          </w:p>
        </w:tc>
        <w:tc>
          <w:tcPr>
            <w:tcW w:w="3382" w:type="dxa"/>
            <w:shd w:val="clear" w:color="auto" w:fill="auto"/>
          </w:tcPr>
          <w:p w:rsidR="001652BE" w:rsidRPr="006E5FBA" w:rsidRDefault="001652BE" w:rsidP="003806A1">
            <w:r w:rsidRPr="006E5FBA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44B24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44B24" w:rsidRPr="005D6022" w:rsidRDefault="00144B24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44B24" w:rsidRPr="006E5FBA" w:rsidRDefault="00144B24" w:rsidP="004B03DE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Подготовить предложения по выполнению ПСР.</w:t>
            </w:r>
          </w:p>
        </w:tc>
        <w:tc>
          <w:tcPr>
            <w:tcW w:w="1386" w:type="dxa"/>
            <w:shd w:val="clear" w:color="auto" w:fill="auto"/>
          </w:tcPr>
          <w:p w:rsidR="00144B24" w:rsidRPr="003806A1" w:rsidRDefault="00144B24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2015-2016</w:t>
            </w:r>
          </w:p>
        </w:tc>
        <w:tc>
          <w:tcPr>
            <w:tcW w:w="3382" w:type="dxa"/>
            <w:shd w:val="clear" w:color="auto" w:fill="auto"/>
          </w:tcPr>
          <w:p w:rsidR="00144B24" w:rsidRPr="006E5FBA" w:rsidRDefault="00144B24" w:rsidP="003806A1">
            <w:pPr>
              <w:rPr>
                <w:rFonts w:ascii="Times New Roman" w:hAnsi="Times New Roman"/>
                <w:sz w:val="24"/>
                <w:szCs w:val="24"/>
              </w:rPr>
            </w:pPr>
            <w:r w:rsidRPr="006E5FBA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44B24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44B24" w:rsidRPr="005D6022" w:rsidRDefault="00144B24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44B24" w:rsidRPr="006E5FBA" w:rsidRDefault="00144B24" w:rsidP="004B03DE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Проработать вопрос и подготовить предложений по импортозамещению.</w:t>
            </w:r>
          </w:p>
        </w:tc>
        <w:tc>
          <w:tcPr>
            <w:tcW w:w="1386" w:type="dxa"/>
            <w:shd w:val="clear" w:color="auto" w:fill="auto"/>
          </w:tcPr>
          <w:p w:rsidR="00144B24" w:rsidRPr="003806A1" w:rsidRDefault="00144B24" w:rsidP="003806A1">
            <w:pPr>
              <w:spacing w:after="0" w:line="240" w:lineRule="auto"/>
              <w:ind w:right="-31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2015-2016</w:t>
            </w:r>
          </w:p>
        </w:tc>
        <w:tc>
          <w:tcPr>
            <w:tcW w:w="3382" w:type="dxa"/>
            <w:shd w:val="clear" w:color="auto" w:fill="auto"/>
          </w:tcPr>
          <w:p w:rsidR="00144B24" w:rsidRPr="006E5FBA" w:rsidRDefault="00144B24" w:rsidP="003806A1">
            <w:pPr>
              <w:rPr>
                <w:rFonts w:ascii="Times New Roman" w:hAnsi="Times New Roman"/>
                <w:sz w:val="24"/>
                <w:szCs w:val="24"/>
              </w:rPr>
            </w:pPr>
            <w:r w:rsidRPr="006E5FBA">
              <w:rPr>
                <w:rFonts w:ascii="Times New Roman" w:hAnsi="Times New Roman"/>
                <w:sz w:val="24"/>
                <w:szCs w:val="24"/>
              </w:rPr>
              <w:t>Дирекция ЦТКАО</w:t>
            </w:r>
          </w:p>
        </w:tc>
      </w:tr>
      <w:tr w:rsidR="001652BE" w:rsidRPr="006E5FBA" w:rsidTr="002F5300">
        <w:trPr>
          <w:cantSplit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1652BE" w:rsidRPr="006E5FBA" w:rsidRDefault="001652BE" w:rsidP="0048079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D9D9D9" w:themeFill="background1" w:themeFillShade="D9"/>
          </w:tcPr>
          <w:p w:rsidR="001652BE" w:rsidRPr="00356435" w:rsidRDefault="001652BE" w:rsidP="004B0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435">
              <w:rPr>
                <w:rFonts w:ascii="Times New Roman" w:hAnsi="Times New Roman"/>
                <w:b/>
                <w:sz w:val="24"/>
                <w:szCs w:val="24"/>
              </w:rPr>
              <w:t>Развитие единой информационной системы (ЕИС)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1652BE" w:rsidRPr="003806A1" w:rsidRDefault="001652BE" w:rsidP="00380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D9D9D9" w:themeFill="background1" w:themeFillShade="D9"/>
          </w:tcPr>
          <w:p w:rsidR="001652BE" w:rsidRPr="00356435" w:rsidRDefault="001652BE" w:rsidP="00380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1B459E" w:rsidRDefault="001652BE" w:rsidP="004B0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Личного кабинета</w:t>
            </w:r>
            <w:r w:rsidRPr="001B459E">
              <w:rPr>
                <w:rFonts w:ascii="Times New Roman" w:hAnsi="Times New Roman"/>
                <w:sz w:val="24"/>
                <w:szCs w:val="24"/>
              </w:rPr>
              <w:t xml:space="preserve"> Интернет-Портала СРО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атомной отрасли: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Pr="001B459E" w:rsidRDefault="001652BE" w:rsidP="00380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C941B8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реструктуризация функций Личного кабинета и формирование рабочей среды работников исполнительной дирекции и организаций-членой СРО атомной отрасли;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/>
                <w:sz w:val="24"/>
                <w:szCs w:val="24"/>
              </w:rPr>
              <w:t>2-3 кв. 2015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  <w:p w:rsidR="001652BE" w:rsidRPr="00356435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(ОИТиР)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C941B8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адаптация пользовательского интерфейса Личного кабинета</w:t>
            </w:r>
            <w:r w:rsidRPr="00C941B8">
              <w:rPr>
                <w:rFonts w:ascii="Times New Roman" w:hAnsi="Times New Roman"/>
                <w:i/>
                <w:sz w:val="24"/>
                <w:szCs w:val="24"/>
              </w:rPr>
              <w:t xml:space="preserve"> Интернет-Портала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выполнению задач на каждом рабочем месте.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/>
                <w:sz w:val="24"/>
                <w:szCs w:val="24"/>
              </w:rPr>
              <w:t>2-3 кв. 2015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  <w:p w:rsidR="001652BE" w:rsidRPr="00356435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(ОРиК, ОИТиР)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1B459E" w:rsidRDefault="001652BE" w:rsidP="004B0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Учетно-аналитической системы (УАИС) исполнительной дирекции</w:t>
            </w:r>
            <w:r w:rsidRPr="001B459E">
              <w:rPr>
                <w:rFonts w:ascii="Times New Roman" w:hAnsi="Times New Roman"/>
                <w:sz w:val="24"/>
                <w:szCs w:val="24"/>
              </w:rPr>
              <w:t xml:space="preserve"> СРО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атомной отрасли: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Pr="001B459E" w:rsidRDefault="001652BE" w:rsidP="00380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59798B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разработка и внедрение</w:t>
            </w:r>
            <w:r w:rsidRPr="0059798B">
              <w:rPr>
                <w:rFonts w:ascii="Times New Roman" w:hAnsi="Times New Roman"/>
                <w:i/>
                <w:sz w:val="24"/>
                <w:szCs w:val="24"/>
              </w:rPr>
              <w:t xml:space="preserve"> защищенного взаимодействия с организациями-членами СРО через </w:t>
            </w:r>
            <w:r w:rsidRPr="0059798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WEB</w:t>
            </w:r>
            <w:r w:rsidRPr="0059798B">
              <w:rPr>
                <w:rFonts w:ascii="Times New Roman" w:hAnsi="Times New Roman"/>
                <w:i/>
                <w:sz w:val="24"/>
                <w:szCs w:val="24"/>
              </w:rPr>
              <w:t>-интерфейс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/>
                <w:sz w:val="24"/>
                <w:szCs w:val="24"/>
              </w:rPr>
              <w:t xml:space="preserve">2 кв. 2015 г. – </w:t>
            </w:r>
          </w:p>
          <w:p w:rsidR="001652BE" w:rsidRPr="003806A1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/>
                <w:sz w:val="24"/>
                <w:szCs w:val="24"/>
              </w:rPr>
              <w:t>3 кв. 2016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  <w:p w:rsidR="001652BE" w:rsidRPr="00356435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(ОИТиР)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59798B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9798B">
              <w:rPr>
                <w:rFonts w:ascii="Times New Roman" w:hAnsi="Times New Roman"/>
                <w:i/>
                <w:sz w:val="24"/>
                <w:szCs w:val="24"/>
              </w:rPr>
              <w:t xml:space="preserve">рганизация </w:t>
            </w:r>
            <w:r w:rsidRPr="00920B53">
              <w:rPr>
                <w:rFonts w:ascii="Times New Roman" w:hAnsi="Times New Roman"/>
                <w:i/>
                <w:sz w:val="24"/>
                <w:szCs w:val="24"/>
              </w:rPr>
              <w:t>VPN-каналов для</w:t>
            </w:r>
            <w:r w:rsidRPr="0059798B">
              <w:rPr>
                <w:rFonts w:ascii="Times New Roman" w:hAnsi="Times New Roman"/>
                <w:i/>
                <w:sz w:val="24"/>
                <w:szCs w:val="24"/>
              </w:rPr>
              <w:t xml:space="preserve"> доступа членов СРО к их профайлам в ЕИС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/>
                <w:sz w:val="24"/>
                <w:szCs w:val="24"/>
              </w:rPr>
              <w:t xml:space="preserve">2 кв. 2014 г. – </w:t>
            </w:r>
          </w:p>
          <w:p w:rsidR="001652BE" w:rsidRPr="003806A1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/>
                <w:sz w:val="24"/>
                <w:szCs w:val="24"/>
              </w:rPr>
              <w:t>4 кв. 2016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  <w:p w:rsidR="001652BE" w:rsidRPr="00356435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(ОИТиР)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E00C9C" w:rsidRDefault="001652BE" w:rsidP="004B0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C9C">
              <w:rPr>
                <w:rFonts w:ascii="Times New Roman" w:hAnsi="Times New Roman"/>
                <w:sz w:val="24"/>
                <w:szCs w:val="24"/>
              </w:rPr>
              <w:t>Внедрение системы электронного документооборота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(СЭД) исполнительной дирекции СРО атомной отрасли</w:t>
            </w:r>
            <w:r w:rsidRPr="00E00C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Pr="001B459E" w:rsidRDefault="001652BE" w:rsidP="00380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2F5300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5300">
              <w:rPr>
                <w:rFonts w:ascii="Times New Roman" w:hAnsi="Times New Roman"/>
                <w:i/>
                <w:sz w:val="24"/>
                <w:szCs w:val="24"/>
              </w:rPr>
              <w:t>Автоматизация процессов документооборота:</w:t>
            </w:r>
          </w:p>
          <w:p w:rsidR="001652BE" w:rsidRPr="002F5300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5300">
              <w:rPr>
                <w:rFonts w:ascii="Times New Roman" w:hAnsi="Times New Roman"/>
                <w:i/>
                <w:sz w:val="24"/>
                <w:szCs w:val="24"/>
              </w:rPr>
              <w:t>- разработка регламента внутреннего электронного документооборота СРО;</w:t>
            </w:r>
          </w:p>
          <w:p w:rsidR="001652BE" w:rsidRPr="004D08E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300">
              <w:rPr>
                <w:rFonts w:ascii="Times New Roman" w:hAnsi="Times New Roman"/>
                <w:i/>
                <w:sz w:val="24"/>
                <w:szCs w:val="24"/>
              </w:rPr>
              <w:t>- подготовка положения об электронном архиве (ЭА) отраслевых СРО.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/>
                <w:sz w:val="24"/>
                <w:szCs w:val="24"/>
              </w:rPr>
              <w:t>1 кв. 2015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  <w:p w:rsidR="001652BE" w:rsidRPr="00356435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(АО, ОИТиР)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B9556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95561">
              <w:rPr>
                <w:rFonts w:ascii="Times New Roman" w:hAnsi="Times New Roman"/>
                <w:i/>
                <w:sz w:val="24"/>
                <w:szCs w:val="24"/>
              </w:rPr>
              <w:t>Формирование электронного архива Электронных паспортов:</w:t>
            </w:r>
          </w:p>
          <w:p w:rsidR="001652BE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95561">
              <w:rPr>
                <w:rFonts w:ascii="Times New Roman" w:hAnsi="Times New Roman"/>
                <w:i/>
                <w:sz w:val="24"/>
                <w:szCs w:val="24"/>
              </w:rPr>
              <w:t>- подготовка Порядка создания, сопровождения и архивного хранения электронных паспортов (ЭП)</w:t>
            </w:r>
          </w:p>
          <w:p w:rsidR="001652BE" w:rsidRPr="00B9556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9556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внедрение</w:t>
            </w:r>
            <w:r w:rsidRPr="00B95561">
              <w:rPr>
                <w:rFonts w:ascii="Times New Roman" w:hAnsi="Times New Roman"/>
                <w:i/>
                <w:sz w:val="24"/>
                <w:szCs w:val="24"/>
              </w:rPr>
              <w:t xml:space="preserve"> электронного архива Электронных паспортов.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/>
                <w:sz w:val="24"/>
                <w:szCs w:val="24"/>
              </w:rPr>
              <w:t>1-2 кв. 2015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  <w:p w:rsidR="001652BE" w:rsidRPr="00356435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(АО, ОИТиР)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956114" w:rsidRDefault="001652BE" w:rsidP="004B0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114">
              <w:rPr>
                <w:rFonts w:ascii="Times New Roman" w:hAnsi="Times New Roman"/>
                <w:sz w:val="24"/>
                <w:szCs w:val="24"/>
              </w:rPr>
              <w:t>Автоматизация технологических процессов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исполнительной дирекции</w:t>
            </w:r>
            <w:r w:rsidRPr="00956114">
              <w:rPr>
                <w:rFonts w:ascii="Times New Roman" w:hAnsi="Times New Roman"/>
                <w:sz w:val="24"/>
                <w:szCs w:val="24"/>
              </w:rPr>
              <w:t xml:space="preserve"> СРО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атомной отрасли (ИД)</w:t>
            </w:r>
            <w:r w:rsidRPr="00956114">
              <w:rPr>
                <w:rFonts w:ascii="Times New Roman" w:hAnsi="Times New Roman"/>
                <w:sz w:val="24"/>
                <w:szCs w:val="24"/>
              </w:rPr>
              <w:t xml:space="preserve"> в рамках УАИС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Pr="00356435" w:rsidRDefault="001652BE" w:rsidP="00380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356435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7177C5">
              <w:rPr>
                <w:rFonts w:ascii="Times New Roman" w:hAnsi="Times New Roman"/>
                <w:i/>
                <w:sz w:val="24"/>
                <w:szCs w:val="24"/>
              </w:rPr>
              <w:t>чет изменения размеров взносов в соответствии с Положением о взносах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/>
                <w:sz w:val="24"/>
                <w:szCs w:val="24"/>
              </w:rPr>
              <w:t>1 кв. 2015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  <w:p w:rsidR="001652BE" w:rsidRPr="00356435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(ОФиБУ, ОИТиР)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Default="001652BE" w:rsidP="004B03DE">
            <w:pPr>
              <w:spacing w:after="0" w:line="240" w:lineRule="auto"/>
              <w:ind w:left="708" w:right="-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технологические доработки процесса</w:t>
            </w:r>
            <w:r w:rsidRPr="007D7E45">
              <w:rPr>
                <w:rFonts w:ascii="Times New Roman" w:hAnsi="Times New Roman"/>
                <w:i/>
                <w:sz w:val="24"/>
                <w:szCs w:val="24"/>
              </w:rPr>
              <w:t xml:space="preserve"> тестирования руководителей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организаций;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/>
                <w:sz w:val="24"/>
                <w:szCs w:val="24"/>
              </w:rPr>
              <w:t>1-2 кв. 2015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  <w:p w:rsidR="001652BE" w:rsidRPr="00356435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(ОСП, ОИТиР)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B9556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доработки модуля учета и хранения документов организаций-членов СРО с целью </w:t>
            </w:r>
            <w:r w:rsidRPr="00B95561">
              <w:rPr>
                <w:rFonts w:ascii="Times New Roman" w:hAnsi="Times New Roman"/>
                <w:i/>
                <w:sz w:val="24"/>
                <w:szCs w:val="24"/>
              </w:rPr>
              <w:t>обеспечения контрольной деятельности ИД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/>
                <w:sz w:val="24"/>
                <w:szCs w:val="24"/>
              </w:rPr>
              <w:t>2-3 кв. 2015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  <w:p w:rsidR="001652BE" w:rsidRPr="00356435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(ОТН, ОИТиР)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8907F7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8907F7">
              <w:rPr>
                <w:rFonts w:ascii="Times New Roman" w:hAnsi="Times New Roman"/>
                <w:i/>
                <w:sz w:val="24"/>
                <w:szCs w:val="24"/>
              </w:rPr>
              <w:t>оработка системы сбора заявок на повышение квалификации работников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/>
                <w:sz w:val="24"/>
                <w:szCs w:val="24"/>
              </w:rPr>
              <w:t>4 кв. 2015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  <w:p w:rsidR="001652BE" w:rsidRPr="00356435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(ОСП, ОИТиР)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8907F7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8907F7">
              <w:rPr>
                <w:rFonts w:ascii="Times New Roman" w:hAnsi="Times New Roman"/>
                <w:i/>
                <w:sz w:val="24"/>
                <w:szCs w:val="24"/>
              </w:rPr>
              <w:t>ехнологическое обеспечение Отдела организационного развития и координации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652BE" w:rsidRPr="008907F7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Учет, проверка и хранение Электронных паспортов.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/>
                <w:sz w:val="24"/>
                <w:szCs w:val="24"/>
              </w:rPr>
              <w:t>1-4 кв. 2015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  <w:p w:rsidR="001652BE" w:rsidRPr="00356435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(ОРиК, ОИТиР)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356435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432AF">
              <w:rPr>
                <w:rFonts w:ascii="Times New Roman" w:hAnsi="Times New Roman"/>
                <w:i/>
                <w:sz w:val="24"/>
                <w:szCs w:val="24"/>
              </w:rPr>
              <w:t>втоматизация деятельности дисциплинарной комиссии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/>
                <w:sz w:val="24"/>
                <w:szCs w:val="24"/>
              </w:rPr>
              <w:t>1-2 кв. 2016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  <w:p w:rsidR="001652BE" w:rsidRPr="00356435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(ОТН, ОИТиР)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356435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981B15">
              <w:rPr>
                <w:rFonts w:ascii="Times New Roman" w:hAnsi="Times New Roman"/>
                <w:i/>
                <w:sz w:val="24"/>
                <w:szCs w:val="24"/>
              </w:rPr>
              <w:t>оздание автономной системы обеспечения выездной проверки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/>
                <w:sz w:val="24"/>
                <w:szCs w:val="24"/>
              </w:rPr>
              <w:t>2-4 кв. 2016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  <w:p w:rsidR="001652BE" w:rsidRPr="00356435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(ОТН, ОИТиР)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356435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FA3BEA">
              <w:rPr>
                <w:rFonts w:ascii="Times New Roman" w:hAnsi="Times New Roman"/>
                <w:i/>
                <w:sz w:val="24"/>
                <w:szCs w:val="24"/>
              </w:rPr>
              <w:t>азработка модуля УАИС и веб-интерфейса для Личного Кабинета по обучению рабочих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/>
                <w:sz w:val="24"/>
                <w:szCs w:val="24"/>
              </w:rPr>
              <w:t>1-2 кв. 2016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  <w:p w:rsidR="001652BE" w:rsidRPr="00356435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(ОСП, ОИТиР)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8907F7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8907F7">
              <w:rPr>
                <w:rFonts w:ascii="Times New Roman" w:hAnsi="Times New Roman"/>
                <w:i/>
                <w:sz w:val="24"/>
                <w:szCs w:val="24"/>
              </w:rPr>
              <w:t xml:space="preserve">азработка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WEB</w:t>
            </w:r>
            <w:r w:rsidRPr="008907F7">
              <w:rPr>
                <w:rFonts w:ascii="Times New Roman" w:hAnsi="Times New Roman"/>
                <w:i/>
                <w:sz w:val="24"/>
                <w:szCs w:val="24"/>
              </w:rPr>
              <w:t>-интерфейса для электронного паспорта, интеграция с личным кабинетом организации и системой архивирования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/>
                <w:sz w:val="24"/>
                <w:szCs w:val="24"/>
              </w:rPr>
              <w:t>1-2 кв. 2016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  <w:p w:rsidR="001652BE" w:rsidRPr="00356435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(ОРиК, ОИТиР)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3A2ACF" w:rsidRDefault="001652BE" w:rsidP="004B0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ACF">
              <w:rPr>
                <w:rFonts w:ascii="Times New Roman" w:hAnsi="Times New Roman"/>
                <w:sz w:val="24"/>
                <w:szCs w:val="24"/>
              </w:rPr>
              <w:t>Создание подсистем УАИС для НОУ «УЦПР»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A2ACF">
              <w:rPr>
                <w:rFonts w:ascii="Times New Roman" w:hAnsi="Times New Roman"/>
                <w:sz w:val="24"/>
                <w:szCs w:val="24"/>
              </w:rPr>
              <w:t>ООО «ЦТКАО»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Pr="003A2ACF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E45E80">
              <w:rPr>
                <w:rFonts w:ascii="Times New Roman" w:hAnsi="Times New Roman"/>
                <w:i/>
                <w:sz w:val="24"/>
                <w:szCs w:val="24"/>
              </w:rPr>
              <w:t>одготовка и утверждение технического задания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/>
                <w:sz w:val="24"/>
                <w:szCs w:val="24"/>
              </w:rPr>
              <w:t>3 кв. 2015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ACF">
              <w:rPr>
                <w:rFonts w:ascii="Times New Roman" w:hAnsi="Times New Roman"/>
                <w:sz w:val="24"/>
                <w:szCs w:val="24"/>
              </w:rPr>
              <w:t>НОУ «УЦПР»</w:t>
            </w:r>
          </w:p>
          <w:p w:rsidR="001652BE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ACF">
              <w:rPr>
                <w:rFonts w:ascii="Times New Roman" w:hAnsi="Times New Roman"/>
                <w:sz w:val="24"/>
                <w:szCs w:val="24"/>
              </w:rPr>
              <w:t>ООО «ЦТКАО»</w:t>
            </w:r>
          </w:p>
          <w:p w:rsidR="001652BE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  <w:p w:rsidR="001652BE" w:rsidRPr="003A2ACF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(ОИТиР)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356435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E45E80">
              <w:rPr>
                <w:rFonts w:ascii="Times New Roman" w:hAnsi="Times New Roman"/>
                <w:i/>
                <w:sz w:val="24"/>
                <w:szCs w:val="24"/>
              </w:rPr>
              <w:t>рограммирование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E45E80"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</w:t>
            </w:r>
            <w:r w:rsidRPr="00E45E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E45E80">
              <w:rPr>
                <w:rFonts w:ascii="Times New Roman" w:hAnsi="Times New Roman"/>
                <w:i/>
                <w:sz w:val="24"/>
                <w:szCs w:val="24"/>
              </w:rPr>
              <w:t xml:space="preserve">недрение в эксплуатацию подсистем. 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/>
                <w:sz w:val="24"/>
                <w:szCs w:val="24"/>
              </w:rPr>
              <w:t>2016 г. по отдельному графику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  <w:p w:rsidR="001652BE" w:rsidRPr="00356435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(ОИТиР)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ED7D75" w:rsidRDefault="001652BE" w:rsidP="004B0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D75">
              <w:rPr>
                <w:rFonts w:ascii="Times New Roman" w:hAnsi="Times New Roman"/>
                <w:sz w:val="24"/>
                <w:szCs w:val="24"/>
              </w:rPr>
              <w:t>Обеспечение информационной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Pr="00356435" w:rsidRDefault="001652BE" w:rsidP="00380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F574BD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F574BD">
              <w:rPr>
                <w:rFonts w:ascii="Times New Roman" w:hAnsi="Times New Roman"/>
                <w:i/>
                <w:sz w:val="24"/>
                <w:szCs w:val="24"/>
              </w:rPr>
              <w:t>недрение системы резервного копирования документов с рабочих мест исполнительной дирекции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/>
                <w:sz w:val="24"/>
                <w:szCs w:val="24"/>
              </w:rPr>
              <w:t>1кв. 2015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  <w:p w:rsidR="001652BE" w:rsidRPr="00356435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(ОИТиР)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ED7D75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D7D75">
              <w:rPr>
                <w:rFonts w:ascii="Times New Roman" w:hAnsi="Times New Roman"/>
                <w:i/>
                <w:sz w:val="24"/>
                <w:szCs w:val="24"/>
              </w:rPr>
              <w:t>беспечение требований законодательства к обработке персональных данных. Подготовка и утверждение пакета организационно-распорядительных документов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3806A1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6A1">
              <w:rPr>
                <w:rFonts w:ascii="Times New Roman" w:hAnsi="Times New Roman"/>
                <w:sz w:val="24"/>
                <w:szCs w:val="24"/>
              </w:rPr>
              <w:t>1-3 кв. 2015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  <w:p w:rsidR="001652BE" w:rsidRPr="00356435" w:rsidRDefault="001652BE" w:rsidP="0009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(ОИТиР)</w:t>
            </w:r>
          </w:p>
        </w:tc>
      </w:tr>
      <w:tr w:rsidR="001652BE" w:rsidRPr="005D6022" w:rsidTr="002F5300">
        <w:trPr>
          <w:cantSplit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1652BE" w:rsidRPr="005D6022" w:rsidRDefault="001652BE" w:rsidP="0048079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D9D9D9" w:themeFill="background1" w:themeFillShade="D9"/>
          </w:tcPr>
          <w:p w:rsidR="001652BE" w:rsidRPr="00ED7D75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542E">
              <w:rPr>
                <w:rFonts w:ascii="Times New Roman" w:hAnsi="Times New Roman"/>
                <w:b/>
                <w:sz w:val="24"/>
                <w:szCs w:val="24"/>
              </w:rPr>
              <w:t>Информационная политика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1652BE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D9D9D9" w:themeFill="background1" w:themeFillShade="D9"/>
          </w:tcPr>
          <w:p w:rsidR="001652BE" w:rsidRDefault="001652BE" w:rsidP="0038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E1011" w:rsidRDefault="001652BE" w:rsidP="004B03DE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Создание и организация деятельности  Комитета информационной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6E1011" w:rsidRDefault="001652BE" w:rsidP="003806A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382" w:type="dxa"/>
            <w:shd w:val="clear" w:color="auto" w:fill="auto"/>
          </w:tcPr>
          <w:p w:rsidR="001652BE" w:rsidRPr="006E1011" w:rsidRDefault="001652BE" w:rsidP="003806A1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E1011" w:rsidRDefault="001652BE" w:rsidP="004B03DE">
            <w:pPr>
              <w:spacing w:after="0" w:line="240" w:lineRule="auto"/>
              <w:ind w:left="708" w:right="-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11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журнала «Атомное строительство»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как</w:t>
            </w:r>
            <w:r w:rsidRPr="006E10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официального СМИ и единой информационной площадки СКАО:</w:t>
            </w:r>
          </w:p>
          <w:p w:rsidR="001652BE" w:rsidRPr="006E1011" w:rsidRDefault="001652BE" w:rsidP="004B03DE">
            <w:pPr>
              <w:spacing w:after="0" w:line="240" w:lineRule="auto"/>
              <w:ind w:left="708" w:right="-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1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6E1011">
              <w:rPr>
                <w:rFonts w:ascii="Times New Roman" w:hAnsi="Times New Roman"/>
                <w:i/>
                <w:sz w:val="24"/>
                <w:szCs w:val="24"/>
              </w:rPr>
              <w:t>ривлечение к работе над журналом специалистов организаций-членов СРО;</w:t>
            </w:r>
          </w:p>
          <w:p w:rsidR="001652BE" w:rsidRPr="006E1011" w:rsidRDefault="001652BE" w:rsidP="004B03DE">
            <w:pPr>
              <w:spacing w:after="0" w:line="240" w:lineRule="auto"/>
              <w:ind w:left="708" w:right="-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и</w:t>
            </w:r>
            <w:r w:rsidRPr="006E1011">
              <w:rPr>
                <w:rFonts w:ascii="Times New Roman" w:hAnsi="Times New Roman"/>
                <w:i/>
                <w:sz w:val="24"/>
                <w:szCs w:val="24"/>
              </w:rPr>
              <w:t>здание печатной версии дайджеста избранных материалов;</w:t>
            </w:r>
          </w:p>
          <w:p w:rsidR="001652BE" w:rsidRPr="006E1011" w:rsidRDefault="001652BE" w:rsidP="00065565">
            <w:pPr>
              <w:spacing w:after="0" w:line="240" w:lineRule="auto"/>
              <w:ind w:left="708" w:right="-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1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6E1011">
              <w:rPr>
                <w:rFonts w:ascii="Times New Roman" w:hAnsi="Times New Roman"/>
                <w:i/>
                <w:sz w:val="24"/>
                <w:szCs w:val="24"/>
              </w:rPr>
              <w:t>отрудничество с другими отраслевыми и корпоративными СМИ;</w:t>
            </w:r>
          </w:p>
        </w:tc>
        <w:tc>
          <w:tcPr>
            <w:tcW w:w="1386" w:type="dxa"/>
            <w:shd w:val="clear" w:color="auto" w:fill="auto"/>
          </w:tcPr>
          <w:p w:rsidR="001652BE" w:rsidRPr="006E1011" w:rsidRDefault="001652BE" w:rsidP="003806A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1652BE" w:rsidRPr="006E1011" w:rsidRDefault="001652BE" w:rsidP="003806A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  <w:p w:rsidR="001652BE" w:rsidRPr="006E1011" w:rsidRDefault="001652BE" w:rsidP="003806A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Pr="006E1011" w:rsidRDefault="001652BE" w:rsidP="003806A1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Комитет по информационной политике;</w:t>
            </w:r>
          </w:p>
          <w:p w:rsidR="001652BE" w:rsidRPr="006E1011" w:rsidRDefault="001652BE" w:rsidP="003806A1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  <w:p w:rsidR="001652BE" w:rsidRPr="006E1011" w:rsidRDefault="001652BE" w:rsidP="003806A1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СРО;</w:t>
            </w:r>
          </w:p>
          <w:p w:rsidR="001652BE" w:rsidRPr="006E1011" w:rsidRDefault="001652BE" w:rsidP="003806A1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E101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6E1011">
              <w:rPr>
                <w:rFonts w:ascii="Times New Roman" w:hAnsi="Times New Roman"/>
                <w:i/>
                <w:sz w:val="24"/>
                <w:szCs w:val="24"/>
              </w:rPr>
              <w:t>ормирование пула журналистов строительного комплекса атомной отрасли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6E1011" w:rsidRDefault="001652BE" w:rsidP="003806A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E1011">
              <w:rPr>
                <w:rFonts w:ascii="Times New Roman" w:hAnsi="Times New Roman"/>
                <w:sz w:val="24"/>
                <w:szCs w:val="24"/>
              </w:rPr>
              <w:t>кв.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E101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3382" w:type="dxa"/>
            <w:shd w:val="clear" w:color="auto" w:fill="auto"/>
          </w:tcPr>
          <w:p w:rsidR="001652BE" w:rsidRPr="006E1011" w:rsidRDefault="001652BE" w:rsidP="003806A1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Комитет по информационной политике;</w:t>
            </w:r>
          </w:p>
          <w:p w:rsidR="001652BE" w:rsidRPr="006E1011" w:rsidRDefault="001652BE" w:rsidP="003806A1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E101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6E1011">
              <w:rPr>
                <w:rFonts w:ascii="Times New Roman" w:hAnsi="Times New Roman"/>
                <w:i/>
                <w:sz w:val="24"/>
                <w:szCs w:val="24"/>
              </w:rPr>
              <w:t>оздание единого информационного мониторинга строительного комплекса атомной отрасли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6E1011" w:rsidRDefault="001652BE" w:rsidP="003806A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6E1011">
              <w:rPr>
                <w:rFonts w:ascii="Times New Roman" w:hAnsi="Times New Roman"/>
                <w:sz w:val="24"/>
                <w:szCs w:val="24"/>
              </w:rPr>
              <w:t>кв.- 4 кв.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E101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382" w:type="dxa"/>
            <w:shd w:val="clear" w:color="auto" w:fill="auto"/>
          </w:tcPr>
          <w:p w:rsidR="001652BE" w:rsidRPr="006E1011" w:rsidRDefault="001652BE" w:rsidP="003806A1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Комитет по информационной политике;</w:t>
            </w:r>
          </w:p>
          <w:p w:rsidR="001652BE" w:rsidRPr="006E1011" w:rsidRDefault="001652BE" w:rsidP="003806A1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E1011" w:rsidRDefault="001652BE" w:rsidP="004B0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Разработка и внедрение единой системы комплексного информирования заинтересованных сторон о результатах деятельности СРО атомной отрасли:</w:t>
            </w:r>
          </w:p>
          <w:p w:rsidR="001652BE" w:rsidRPr="00065565" w:rsidRDefault="001652BE" w:rsidP="00065565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65565">
              <w:rPr>
                <w:rFonts w:ascii="Times New Roman" w:hAnsi="Times New Roman"/>
                <w:sz w:val="24"/>
                <w:szCs w:val="24"/>
              </w:rPr>
              <w:t>пределение постоянной номенклатуры публикуемой информации;</w:t>
            </w:r>
          </w:p>
          <w:p w:rsidR="001652BE" w:rsidRPr="00065565" w:rsidRDefault="001652BE" w:rsidP="00065565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065565">
              <w:rPr>
                <w:rFonts w:ascii="Times New Roman" w:hAnsi="Times New Roman"/>
                <w:sz w:val="24"/>
                <w:szCs w:val="24"/>
              </w:rPr>
              <w:t>оздание списков рассылки информационных сообщений;</w:t>
            </w:r>
          </w:p>
          <w:p w:rsidR="001652BE" w:rsidRPr="00065565" w:rsidRDefault="001652BE" w:rsidP="00065565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Pr="00065565">
              <w:rPr>
                <w:rFonts w:ascii="Times New Roman" w:hAnsi="Times New Roman"/>
                <w:sz w:val="24"/>
                <w:szCs w:val="24"/>
              </w:rPr>
              <w:t>втоматизация рассылки информационных сообщений;</w:t>
            </w:r>
          </w:p>
          <w:p w:rsidR="001652BE" w:rsidRPr="006E1011" w:rsidRDefault="001652BE" w:rsidP="00065565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065565">
              <w:rPr>
                <w:rFonts w:ascii="Times New Roman" w:hAnsi="Times New Roman"/>
                <w:sz w:val="24"/>
                <w:szCs w:val="24"/>
              </w:rPr>
              <w:t>нтеграция системы информирования в УАИС СРО.</w:t>
            </w:r>
          </w:p>
        </w:tc>
        <w:tc>
          <w:tcPr>
            <w:tcW w:w="1386" w:type="dxa"/>
            <w:shd w:val="clear" w:color="auto" w:fill="auto"/>
          </w:tcPr>
          <w:p w:rsidR="001652BE" w:rsidRPr="006E1011" w:rsidRDefault="001652BE" w:rsidP="003806A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E1011">
              <w:rPr>
                <w:rFonts w:ascii="Times New Roman" w:hAnsi="Times New Roman"/>
                <w:sz w:val="24"/>
                <w:szCs w:val="24"/>
              </w:rPr>
              <w:t>кв.201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E1011">
              <w:rPr>
                <w:rFonts w:ascii="Times New Roman" w:hAnsi="Times New Roman"/>
                <w:sz w:val="24"/>
                <w:szCs w:val="24"/>
              </w:rPr>
              <w:t>г. – 2 кв. 2015г.</w:t>
            </w:r>
          </w:p>
        </w:tc>
        <w:tc>
          <w:tcPr>
            <w:tcW w:w="3382" w:type="dxa"/>
            <w:shd w:val="clear" w:color="auto" w:fill="auto"/>
          </w:tcPr>
          <w:p w:rsidR="001652BE" w:rsidRPr="006E1011" w:rsidRDefault="001652BE" w:rsidP="003806A1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Исполнительная дирекция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E1011" w:rsidRDefault="001652BE" w:rsidP="004B03DE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Организация представительской деятельности СКАО:</w:t>
            </w:r>
          </w:p>
        </w:tc>
        <w:tc>
          <w:tcPr>
            <w:tcW w:w="1386" w:type="dxa"/>
            <w:shd w:val="clear" w:color="auto" w:fill="auto"/>
          </w:tcPr>
          <w:p w:rsidR="001652BE" w:rsidRPr="006E1011" w:rsidRDefault="001652BE" w:rsidP="003806A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  <w:p w:rsidR="001652BE" w:rsidRPr="006E1011" w:rsidRDefault="001652BE" w:rsidP="003806A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Pr="006E1011" w:rsidRDefault="001652BE" w:rsidP="003806A1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Комитет по информационной политике;</w:t>
            </w:r>
          </w:p>
          <w:p w:rsidR="001652BE" w:rsidRPr="006E1011" w:rsidRDefault="001652BE" w:rsidP="003806A1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E101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E1011">
              <w:rPr>
                <w:rFonts w:ascii="Times New Roman" w:hAnsi="Times New Roman"/>
                <w:i/>
                <w:sz w:val="24"/>
                <w:szCs w:val="24"/>
              </w:rPr>
              <w:t>пределение перечня мероприятий для участия СКАО и форм такого участия, организация участия в отраслевых и внеотраслевых выставочных мероприятиях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  <w:tc>
          <w:tcPr>
            <w:tcW w:w="1386" w:type="dxa"/>
            <w:shd w:val="clear" w:color="auto" w:fill="auto"/>
          </w:tcPr>
          <w:p w:rsidR="001652BE" w:rsidRPr="006E1011" w:rsidRDefault="001652BE" w:rsidP="003806A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  <w:p w:rsidR="001652BE" w:rsidRPr="006E1011" w:rsidRDefault="001652BE" w:rsidP="003806A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1652BE" w:rsidRPr="006E1011" w:rsidRDefault="001652BE" w:rsidP="003806A1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Комитет по информационной политике;</w:t>
            </w:r>
          </w:p>
          <w:p w:rsidR="001652BE" w:rsidRPr="006E1011" w:rsidRDefault="001652BE" w:rsidP="003806A1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13427B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13427B">
              <w:rPr>
                <w:rFonts w:ascii="Times New Roman" w:hAnsi="Times New Roman"/>
                <w:i/>
                <w:sz w:val="24"/>
                <w:szCs w:val="24"/>
              </w:rPr>
              <w:t>оздание системы внутрикорпоративных коммуникаций СКАО:</w:t>
            </w:r>
          </w:p>
          <w:p w:rsidR="001652BE" w:rsidRPr="0013427B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р</w:t>
            </w:r>
            <w:r w:rsidRPr="0013427B">
              <w:rPr>
                <w:rFonts w:ascii="Times New Roman" w:hAnsi="Times New Roman"/>
                <w:i/>
                <w:sz w:val="24"/>
                <w:szCs w:val="24"/>
              </w:rPr>
              <w:t>азработка системы корпоративных ценностей;</w:t>
            </w:r>
          </w:p>
          <w:p w:rsidR="001652BE" w:rsidRPr="0013427B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427B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13427B">
              <w:rPr>
                <w:rFonts w:ascii="Times New Roman" w:hAnsi="Times New Roman"/>
                <w:i/>
                <w:sz w:val="24"/>
                <w:szCs w:val="24"/>
              </w:rPr>
              <w:t>ормирование бренда СКАО.</w:t>
            </w:r>
          </w:p>
          <w:p w:rsidR="001652BE" w:rsidRPr="0013427B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427B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13427B">
              <w:rPr>
                <w:rFonts w:ascii="Times New Roman" w:hAnsi="Times New Roman"/>
                <w:i/>
                <w:sz w:val="24"/>
                <w:szCs w:val="24"/>
              </w:rPr>
              <w:t>азработка стандартов информационной открытости;</w:t>
            </w:r>
          </w:p>
          <w:p w:rsidR="001652BE" w:rsidRPr="006E1011" w:rsidRDefault="001652BE" w:rsidP="00065565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427B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13427B">
              <w:rPr>
                <w:rFonts w:ascii="Times New Roman" w:hAnsi="Times New Roman"/>
                <w:i/>
                <w:sz w:val="24"/>
                <w:szCs w:val="24"/>
              </w:rPr>
              <w:t>зготовление представительских материалов СКАО;</w:t>
            </w:r>
          </w:p>
        </w:tc>
        <w:tc>
          <w:tcPr>
            <w:tcW w:w="1386" w:type="dxa"/>
            <w:shd w:val="clear" w:color="auto" w:fill="auto"/>
          </w:tcPr>
          <w:p w:rsidR="001652BE" w:rsidRPr="006E1011" w:rsidRDefault="001652BE" w:rsidP="003806A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3кв.201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E1011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E1011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E101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382" w:type="dxa"/>
            <w:shd w:val="clear" w:color="auto" w:fill="auto"/>
          </w:tcPr>
          <w:p w:rsidR="001652BE" w:rsidRPr="006E1011" w:rsidRDefault="001652BE" w:rsidP="003806A1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E101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E1011">
              <w:rPr>
                <w:rFonts w:ascii="Times New Roman" w:hAnsi="Times New Roman"/>
                <w:i/>
                <w:sz w:val="24"/>
                <w:szCs w:val="24"/>
              </w:rPr>
              <w:t>пределение условий и публикации перекрёстных ссылок портала СРО атомной отрасли, журнала «Атомное строительство» с информационными ресур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сами членов СРО атомной отрасли;</w:t>
            </w:r>
          </w:p>
        </w:tc>
        <w:tc>
          <w:tcPr>
            <w:tcW w:w="1386" w:type="dxa"/>
            <w:shd w:val="clear" w:color="auto" w:fill="auto"/>
          </w:tcPr>
          <w:p w:rsidR="001652BE" w:rsidRPr="006E1011" w:rsidRDefault="001652BE" w:rsidP="003806A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4 кв.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E101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652BE" w:rsidRPr="006E1011" w:rsidRDefault="001652BE" w:rsidP="003806A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382" w:type="dxa"/>
            <w:shd w:val="clear" w:color="auto" w:fill="auto"/>
          </w:tcPr>
          <w:p w:rsidR="001652BE" w:rsidRPr="006E1011" w:rsidRDefault="001652BE" w:rsidP="003806A1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6E1011" w:rsidRDefault="001652BE" w:rsidP="004B03DE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E1011">
              <w:rPr>
                <w:rFonts w:ascii="Times New Roman" w:hAnsi="Times New Roman"/>
                <w:i/>
                <w:sz w:val="24"/>
                <w:szCs w:val="24"/>
              </w:rPr>
              <w:t>пределение условий использования символики СРО атомной отрасли членами СРО атомной отрасли и обеспечение возможности такого использования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1652BE" w:rsidRPr="006E1011" w:rsidRDefault="001652BE" w:rsidP="003806A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E1011">
              <w:rPr>
                <w:rFonts w:ascii="Times New Roman" w:hAnsi="Times New Roman"/>
                <w:sz w:val="24"/>
                <w:szCs w:val="24"/>
              </w:rPr>
              <w:t xml:space="preserve"> кв.201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E1011">
              <w:rPr>
                <w:rFonts w:ascii="Times New Roman" w:hAnsi="Times New Roman"/>
                <w:sz w:val="24"/>
                <w:szCs w:val="24"/>
              </w:rPr>
              <w:t>г..</w:t>
            </w:r>
          </w:p>
        </w:tc>
        <w:tc>
          <w:tcPr>
            <w:tcW w:w="3382" w:type="dxa"/>
            <w:shd w:val="clear" w:color="auto" w:fill="auto"/>
          </w:tcPr>
          <w:p w:rsidR="001652BE" w:rsidRPr="00ED3702" w:rsidRDefault="001652BE" w:rsidP="003806A1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Pr="003E4776" w:rsidRDefault="001652BE" w:rsidP="004B0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постоянной рубрики о строительном комплексе атомной отрасли в корпоративных и отраслевых СМИ. </w:t>
            </w:r>
          </w:p>
        </w:tc>
        <w:tc>
          <w:tcPr>
            <w:tcW w:w="1386" w:type="dxa"/>
            <w:shd w:val="clear" w:color="auto" w:fill="auto"/>
          </w:tcPr>
          <w:p w:rsidR="001652BE" w:rsidRPr="006E1011" w:rsidRDefault="001652BE" w:rsidP="003806A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4 кв.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E101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652BE" w:rsidRDefault="001652BE" w:rsidP="003806A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 кв. 2016 г.</w:t>
            </w:r>
          </w:p>
        </w:tc>
        <w:tc>
          <w:tcPr>
            <w:tcW w:w="3382" w:type="dxa"/>
            <w:shd w:val="clear" w:color="auto" w:fill="auto"/>
          </w:tcPr>
          <w:p w:rsidR="001652BE" w:rsidRDefault="001652BE" w:rsidP="003806A1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652BE" w:rsidRPr="006E1011" w:rsidRDefault="001652BE" w:rsidP="003806A1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Комитет по информационной политике;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Default="001652BE" w:rsidP="004B0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для средств массовой информации (пресс-туры, пресс-конференции, брифинги и т.д.)  с целью информирования о деятельности строительного комплекса атомной отрасли.</w:t>
            </w:r>
          </w:p>
        </w:tc>
        <w:tc>
          <w:tcPr>
            <w:tcW w:w="1386" w:type="dxa"/>
            <w:shd w:val="clear" w:color="auto" w:fill="auto"/>
          </w:tcPr>
          <w:p w:rsidR="001652BE" w:rsidRPr="006E1011" w:rsidRDefault="001652BE" w:rsidP="003806A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3382" w:type="dxa"/>
            <w:shd w:val="clear" w:color="auto" w:fill="auto"/>
          </w:tcPr>
          <w:p w:rsidR="001652BE" w:rsidRPr="006E1011" w:rsidRDefault="001652BE" w:rsidP="003806A1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</w:p>
        </w:tc>
      </w:tr>
      <w:tr w:rsidR="001652BE" w:rsidRPr="005D6022" w:rsidTr="003B189A">
        <w:trPr>
          <w:cantSplit/>
        </w:trPr>
        <w:tc>
          <w:tcPr>
            <w:tcW w:w="1844" w:type="dxa"/>
            <w:shd w:val="clear" w:color="auto" w:fill="auto"/>
            <w:vAlign w:val="center"/>
          </w:tcPr>
          <w:p w:rsidR="001652BE" w:rsidRPr="005D6022" w:rsidRDefault="001652BE" w:rsidP="00480791">
            <w:pPr>
              <w:pStyle w:val="a4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1" w:type="dxa"/>
            <w:shd w:val="clear" w:color="auto" w:fill="auto"/>
          </w:tcPr>
          <w:p w:rsidR="001652BE" w:rsidRDefault="001652BE" w:rsidP="004B0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соглашений о сотрудничестве между СРО атомной отрасли, а также их дочерними организациями и отраслевыми средствами массовой информации.</w:t>
            </w:r>
          </w:p>
        </w:tc>
        <w:tc>
          <w:tcPr>
            <w:tcW w:w="1386" w:type="dxa"/>
            <w:shd w:val="clear" w:color="auto" w:fill="auto"/>
          </w:tcPr>
          <w:p w:rsidR="001652BE" w:rsidRPr="006E1011" w:rsidRDefault="001652BE" w:rsidP="003806A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4 кв.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E101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652BE" w:rsidRPr="006E1011" w:rsidRDefault="001652BE" w:rsidP="003806A1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 кв. 2016 г.</w:t>
            </w:r>
          </w:p>
        </w:tc>
        <w:tc>
          <w:tcPr>
            <w:tcW w:w="3382" w:type="dxa"/>
            <w:shd w:val="clear" w:color="auto" w:fill="auto"/>
          </w:tcPr>
          <w:p w:rsidR="001652BE" w:rsidRPr="006E1011" w:rsidRDefault="001652BE" w:rsidP="003806A1">
            <w:pPr>
              <w:tabs>
                <w:tab w:val="left" w:pos="2491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E1011">
              <w:rPr>
                <w:rFonts w:ascii="Times New Roman" w:hAnsi="Times New Roman"/>
                <w:sz w:val="24"/>
                <w:szCs w:val="24"/>
              </w:rPr>
              <w:t>Исполнительная дирекция СРО</w:t>
            </w:r>
          </w:p>
        </w:tc>
      </w:tr>
    </w:tbl>
    <w:p w:rsidR="00175B19" w:rsidRPr="005D6022" w:rsidRDefault="00175B19" w:rsidP="005D5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75B19" w:rsidRPr="005D6022" w:rsidSect="002B026E">
      <w:footerReference w:type="default" r:id="rId9"/>
      <w:pgSz w:w="16838" w:h="11906" w:orient="landscape" w:code="9"/>
      <w:pgMar w:top="567" w:right="1134" w:bottom="426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BC2" w:rsidRDefault="00BB1BC2" w:rsidP="002018E1">
      <w:pPr>
        <w:spacing w:after="0" w:line="240" w:lineRule="auto"/>
      </w:pPr>
      <w:r>
        <w:separator/>
      </w:r>
    </w:p>
  </w:endnote>
  <w:endnote w:type="continuationSeparator" w:id="0">
    <w:p w:rsidR="00BB1BC2" w:rsidRDefault="00BB1BC2" w:rsidP="0020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BC" w:rsidRDefault="002968C2">
    <w:pPr>
      <w:pStyle w:val="a8"/>
      <w:jc w:val="right"/>
    </w:pPr>
    <w:fldSimple w:instr=" PAGE   \* MERGEFORMAT ">
      <w:r w:rsidR="00B87F5F">
        <w:rPr>
          <w:noProof/>
        </w:rPr>
        <w:t>1</w:t>
      </w:r>
    </w:fldSimple>
  </w:p>
  <w:p w:rsidR="00990FBC" w:rsidRDefault="00990F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BC2" w:rsidRDefault="00BB1BC2" w:rsidP="002018E1">
      <w:pPr>
        <w:spacing w:after="0" w:line="240" w:lineRule="auto"/>
      </w:pPr>
      <w:r>
        <w:separator/>
      </w:r>
    </w:p>
  </w:footnote>
  <w:footnote w:type="continuationSeparator" w:id="0">
    <w:p w:rsidR="00BB1BC2" w:rsidRDefault="00BB1BC2" w:rsidP="00201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1DB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AC3982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C52579"/>
    <w:multiLevelType w:val="multilevel"/>
    <w:tmpl w:val="B9D6FCF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6F25C2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27E11E8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2EA2D73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45102CF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ABF0F70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214D8E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1943E40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5814440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6C67D8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9524513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92761E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CD4471A"/>
    <w:multiLevelType w:val="multilevel"/>
    <w:tmpl w:val="ADE22390"/>
    <w:styleLink w:val="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3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0" w:firstLine="51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E1322AF"/>
    <w:multiLevelType w:val="multilevel"/>
    <w:tmpl w:val="1BEA3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C0006B"/>
    <w:multiLevelType w:val="multilevel"/>
    <w:tmpl w:val="D1D08E8E"/>
    <w:numStyleLink w:val="3"/>
  </w:abstractNum>
  <w:abstractNum w:abstractNumId="17">
    <w:nsid w:val="428B1387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34C0FA7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7A30BC1"/>
    <w:multiLevelType w:val="multilevel"/>
    <w:tmpl w:val="0419001F"/>
    <w:styleLink w:val="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084145C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0F04987"/>
    <w:multiLevelType w:val="multilevel"/>
    <w:tmpl w:val="714A8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94667F"/>
    <w:multiLevelType w:val="multilevel"/>
    <w:tmpl w:val="C27EF814"/>
    <w:styleLink w:val="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>
    <w:nsid w:val="5503258D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5EB6B83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702342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ACB7362"/>
    <w:multiLevelType w:val="multilevel"/>
    <w:tmpl w:val="509E0C22"/>
    <w:styleLink w:val="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>
    <w:nsid w:val="5B120673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F771BF8"/>
    <w:multiLevelType w:val="multilevel"/>
    <w:tmpl w:val="D1D08E8E"/>
    <w:styleLink w:val="3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9">
    <w:nsid w:val="62EE2197"/>
    <w:multiLevelType w:val="multilevel"/>
    <w:tmpl w:val="ADE22390"/>
    <w:numStyleLink w:val="6"/>
  </w:abstractNum>
  <w:abstractNum w:abstractNumId="30">
    <w:nsid w:val="66CB4BC7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8A13D5C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1313001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7705494"/>
    <w:multiLevelType w:val="multilevel"/>
    <w:tmpl w:val="CFFC9DF4"/>
    <w:styleLink w:val="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8616C71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8F75C63"/>
    <w:multiLevelType w:val="multilevel"/>
    <w:tmpl w:val="A2D2D2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0" w:firstLine="340"/>
      </w:pPr>
      <w:rPr>
        <w:rFonts w:hint="default"/>
        <w:b w:val="0"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28"/>
  </w:num>
  <w:num w:numId="4">
    <w:abstractNumId w:val="19"/>
  </w:num>
  <w:num w:numId="5">
    <w:abstractNumId w:val="33"/>
  </w:num>
  <w:num w:numId="6">
    <w:abstractNumId w:val="16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426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454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21"/>
  </w:num>
  <w:num w:numId="8">
    <w:abstractNumId w:val="15"/>
  </w:num>
  <w:num w:numId="9">
    <w:abstractNumId w:val="14"/>
  </w:num>
  <w:num w:numId="10">
    <w:abstractNumId w:val="29"/>
  </w:num>
  <w:num w:numId="11">
    <w:abstractNumId w:val="2"/>
  </w:num>
  <w:num w:numId="12">
    <w:abstractNumId w:val="34"/>
  </w:num>
  <w:num w:numId="13">
    <w:abstractNumId w:val="35"/>
  </w:num>
  <w:num w:numId="14">
    <w:abstractNumId w:val="3"/>
  </w:num>
  <w:num w:numId="15">
    <w:abstractNumId w:val="12"/>
  </w:num>
  <w:num w:numId="16">
    <w:abstractNumId w:val="11"/>
  </w:num>
  <w:num w:numId="17">
    <w:abstractNumId w:val="4"/>
  </w:num>
  <w:num w:numId="18">
    <w:abstractNumId w:val="6"/>
  </w:num>
  <w:num w:numId="19">
    <w:abstractNumId w:val="30"/>
  </w:num>
  <w:num w:numId="20">
    <w:abstractNumId w:val="27"/>
  </w:num>
  <w:num w:numId="21">
    <w:abstractNumId w:val="8"/>
  </w:num>
  <w:num w:numId="22">
    <w:abstractNumId w:val="1"/>
  </w:num>
  <w:num w:numId="23">
    <w:abstractNumId w:val="32"/>
  </w:num>
  <w:num w:numId="24">
    <w:abstractNumId w:val="20"/>
  </w:num>
  <w:num w:numId="25">
    <w:abstractNumId w:val="9"/>
  </w:num>
  <w:num w:numId="26">
    <w:abstractNumId w:val="23"/>
  </w:num>
  <w:num w:numId="27">
    <w:abstractNumId w:val="25"/>
  </w:num>
  <w:num w:numId="28">
    <w:abstractNumId w:val="17"/>
  </w:num>
  <w:num w:numId="29">
    <w:abstractNumId w:val="31"/>
  </w:num>
  <w:num w:numId="30">
    <w:abstractNumId w:val="10"/>
  </w:num>
  <w:num w:numId="31">
    <w:abstractNumId w:val="0"/>
  </w:num>
  <w:num w:numId="32">
    <w:abstractNumId w:val="13"/>
  </w:num>
  <w:num w:numId="33">
    <w:abstractNumId w:val="5"/>
  </w:num>
  <w:num w:numId="34">
    <w:abstractNumId w:val="24"/>
  </w:num>
  <w:num w:numId="35">
    <w:abstractNumId w:val="18"/>
  </w:num>
  <w:num w:numId="36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745"/>
    <w:rsid w:val="000005CD"/>
    <w:rsid w:val="000138D6"/>
    <w:rsid w:val="00015D7D"/>
    <w:rsid w:val="000216C4"/>
    <w:rsid w:val="00021854"/>
    <w:rsid w:val="0002434F"/>
    <w:rsid w:val="000245BC"/>
    <w:rsid w:val="00032ED3"/>
    <w:rsid w:val="000333CF"/>
    <w:rsid w:val="000416D0"/>
    <w:rsid w:val="00051208"/>
    <w:rsid w:val="0005175D"/>
    <w:rsid w:val="00055727"/>
    <w:rsid w:val="00056173"/>
    <w:rsid w:val="000600F5"/>
    <w:rsid w:val="000604D9"/>
    <w:rsid w:val="00065246"/>
    <w:rsid w:val="00065565"/>
    <w:rsid w:val="00065669"/>
    <w:rsid w:val="00067E96"/>
    <w:rsid w:val="00075495"/>
    <w:rsid w:val="000761B8"/>
    <w:rsid w:val="0008204E"/>
    <w:rsid w:val="00083DAE"/>
    <w:rsid w:val="00086528"/>
    <w:rsid w:val="000958B4"/>
    <w:rsid w:val="000960B8"/>
    <w:rsid w:val="00097D90"/>
    <w:rsid w:val="000A1F80"/>
    <w:rsid w:val="000A2815"/>
    <w:rsid w:val="000B01D4"/>
    <w:rsid w:val="000B1709"/>
    <w:rsid w:val="000B3DFB"/>
    <w:rsid w:val="000B6524"/>
    <w:rsid w:val="000C166C"/>
    <w:rsid w:val="000C1C63"/>
    <w:rsid w:val="000C4B16"/>
    <w:rsid w:val="000C4DD2"/>
    <w:rsid w:val="000C5703"/>
    <w:rsid w:val="000E3137"/>
    <w:rsid w:val="000E4FB6"/>
    <w:rsid w:val="000E5693"/>
    <w:rsid w:val="000F7DF0"/>
    <w:rsid w:val="001039AC"/>
    <w:rsid w:val="00103FEC"/>
    <w:rsid w:val="0010416A"/>
    <w:rsid w:val="001049C5"/>
    <w:rsid w:val="0010575E"/>
    <w:rsid w:val="00105963"/>
    <w:rsid w:val="001067FA"/>
    <w:rsid w:val="001111EE"/>
    <w:rsid w:val="001126BA"/>
    <w:rsid w:val="001253E5"/>
    <w:rsid w:val="00126131"/>
    <w:rsid w:val="0013021D"/>
    <w:rsid w:val="00132933"/>
    <w:rsid w:val="0013427B"/>
    <w:rsid w:val="00142AC1"/>
    <w:rsid w:val="00143031"/>
    <w:rsid w:val="00144B24"/>
    <w:rsid w:val="00144CBF"/>
    <w:rsid w:val="001478E3"/>
    <w:rsid w:val="001500C7"/>
    <w:rsid w:val="001517E9"/>
    <w:rsid w:val="00151F7B"/>
    <w:rsid w:val="001562F3"/>
    <w:rsid w:val="00162EB7"/>
    <w:rsid w:val="001639F0"/>
    <w:rsid w:val="001652BE"/>
    <w:rsid w:val="001730E1"/>
    <w:rsid w:val="00174170"/>
    <w:rsid w:val="00175B19"/>
    <w:rsid w:val="00176E73"/>
    <w:rsid w:val="001838FB"/>
    <w:rsid w:val="0018405F"/>
    <w:rsid w:val="001851FB"/>
    <w:rsid w:val="001910A9"/>
    <w:rsid w:val="0019418B"/>
    <w:rsid w:val="00194AA3"/>
    <w:rsid w:val="001979EE"/>
    <w:rsid w:val="001A14EB"/>
    <w:rsid w:val="001A1972"/>
    <w:rsid w:val="001A3CEF"/>
    <w:rsid w:val="001B3C04"/>
    <w:rsid w:val="001C020C"/>
    <w:rsid w:val="001C2E5A"/>
    <w:rsid w:val="001D3C53"/>
    <w:rsid w:val="001D629F"/>
    <w:rsid w:val="001D6A92"/>
    <w:rsid w:val="001E00D4"/>
    <w:rsid w:val="001E1C05"/>
    <w:rsid w:val="001E1CD1"/>
    <w:rsid w:val="001E1F91"/>
    <w:rsid w:val="001F0FA4"/>
    <w:rsid w:val="002018E1"/>
    <w:rsid w:val="00204BD8"/>
    <w:rsid w:val="00231DC3"/>
    <w:rsid w:val="00236859"/>
    <w:rsid w:val="00237572"/>
    <w:rsid w:val="00246124"/>
    <w:rsid w:val="002468D7"/>
    <w:rsid w:val="0025317D"/>
    <w:rsid w:val="00254B2E"/>
    <w:rsid w:val="0026604B"/>
    <w:rsid w:val="002662A5"/>
    <w:rsid w:val="00271B4F"/>
    <w:rsid w:val="00277C9C"/>
    <w:rsid w:val="00277DFA"/>
    <w:rsid w:val="00281438"/>
    <w:rsid w:val="00283DF4"/>
    <w:rsid w:val="002919B3"/>
    <w:rsid w:val="002968C2"/>
    <w:rsid w:val="00296B69"/>
    <w:rsid w:val="002A01A5"/>
    <w:rsid w:val="002A0F6A"/>
    <w:rsid w:val="002A359B"/>
    <w:rsid w:val="002A4BAA"/>
    <w:rsid w:val="002B026E"/>
    <w:rsid w:val="002B0D4F"/>
    <w:rsid w:val="002B6E53"/>
    <w:rsid w:val="002C0121"/>
    <w:rsid w:val="002C4F1A"/>
    <w:rsid w:val="002D6A66"/>
    <w:rsid w:val="002E3C41"/>
    <w:rsid w:val="002E4721"/>
    <w:rsid w:val="002E4C2E"/>
    <w:rsid w:val="002E5208"/>
    <w:rsid w:val="002F2312"/>
    <w:rsid w:val="002F5300"/>
    <w:rsid w:val="002F6046"/>
    <w:rsid w:val="002F6B70"/>
    <w:rsid w:val="0030283C"/>
    <w:rsid w:val="0030518B"/>
    <w:rsid w:val="003054EF"/>
    <w:rsid w:val="00310375"/>
    <w:rsid w:val="00311FC5"/>
    <w:rsid w:val="00312231"/>
    <w:rsid w:val="003153B9"/>
    <w:rsid w:val="00316D54"/>
    <w:rsid w:val="00317E1C"/>
    <w:rsid w:val="00327C3D"/>
    <w:rsid w:val="00334FA8"/>
    <w:rsid w:val="0033542E"/>
    <w:rsid w:val="00336004"/>
    <w:rsid w:val="003364EA"/>
    <w:rsid w:val="0033677C"/>
    <w:rsid w:val="00337DE6"/>
    <w:rsid w:val="003409E8"/>
    <w:rsid w:val="003471A1"/>
    <w:rsid w:val="003563B4"/>
    <w:rsid w:val="00361C5B"/>
    <w:rsid w:val="00362354"/>
    <w:rsid w:val="003645EA"/>
    <w:rsid w:val="00366838"/>
    <w:rsid w:val="00370184"/>
    <w:rsid w:val="00373559"/>
    <w:rsid w:val="00375D34"/>
    <w:rsid w:val="003806A1"/>
    <w:rsid w:val="003822FC"/>
    <w:rsid w:val="00384B25"/>
    <w:rsid w:val="00392A49"/>
    <w:rsid w:val="00395E60"/>
    <w:rsid w:val="003A0D75"/>
    <w:rsid w:val="003A40BA"/>
    <w:rsid w:val="003A44C9"/>
    <w:rsid w:val="003B189A"/>
    <w:rsid w:val="003B354E"/>
    <w:rsid w:val="003B5C97"/>
    <w:rsid w:val="003C1066"/>
    <w:rsid w:val="003C388B"/>
    <w:rsid w:val="003C496F"/>
    <w:rsid w:val="003C4BF2"/>
    <w:rsid w:val="003C541E"/>
    <w:rsid w:val="003D38E7"/>
    <w:rsid w:val="003D601F"/>
    <w:rsid w:val="003D6EA3"/>
    <w:rsid w:val="003D74D9"/>
    <w:rsid w:val="003E4F7F"/>
    <w:rsid w:val="00400000"/>
    <w:rsid w:val="004002CC"/>
    <w:rsid w:val="004155C0"/>
    <w:rsid w:val="004166DA"/>
    <w:rsid w:val="00416BC5"/>
    <w:rsid w:val="00417ABE"/>
    <w:rsid w:val="00420CA4"/>
    <w:rsid w:val="00421E18"/>
    <w:rsid w:val="00422616"/>
    <w:rsid w:val="0042629C"/>
    <w:rsid w:val="00427D20"/>
    <w:rsid w:val="00440CE7"/>
    <w:rsid w:val="00442551"/>
    <w:rsid w:val="00444B34"/>
    <w:rsid w:val="00450410"/>
    <w:rsid w:val="00452117"/>
    <w:rsid w:val="004521A3"/>
    <w:rsid w:val="004522B3"/>
    <w:rsid w:val="00456EE8"/>
    <w:rsid w:val="00460956"/>
    <w:rsid w:val="004615CD"/>
    <w:rsid w:val="00462908"/>
    <w:rsid w:val="00462A53"/>
    <w:rsid w:val="00466949"/>
    <w:rsid w:val="00471057"/>
    <w:rsid w:val="00471452"/>
    <w:rsid w:val="00473044"/>
    <w:rsid w:val="00480791"/>
    <w:rsid w:val="00482DDD"/>
    <w:rsid w:val="00483A32"/>
    <w:rsid w:val="00486F5D"/>
    <w:rsid w:val="004879CA"/>
    <w:rsid w:val="0049386E"/>
    <w:rsid w:val="00496874"/>
    <w:rsid w:val="004A1709"/>
    <w:rsid w:val="004A20F1"/>
    <w:rsid w:val="004A4A7E"/>
    <w:rsid w:val="004A7ADD"/>
    <w:rsid w:val="004A7C1A"/>
    <w:rsid w:val="004B03DE"/>
    <w:rsid w:val="004B24AE"/>
    <w:rsid w:val="004B4F1D"/>
    <w:rsid w:val="004B7596"/>
    <w:rsid w:val="004C1E26"/>
    <w:rsid w:val="004C494D"/>
    <w:rsid w:val="004D0584"/>
    <w:rsid w:val="004D5337"/>
    <w:rsid w:val="004E1445"/>
    <w:rsid w:val="004E20B5"/>
    <w:rsid w:val="004E3451"/>
    <w:rsid w:val="004E478F"/>
    <w:rsid w:val="004E734B"/>
    <w:rsid w:val="004E75C7"/>
    <w:rsid w:val="004E7EC6"/>
    <w:rsid w:val="00500601"/>
    <w:rsid w:val="005014AF"/>
    <w:rsid w:val="00506BCA"/>
    <w:rsid w:val="0051219A"/>
    <w:rsid w:val="005218D7"/>
    <w:rsid w:val="00521BF6"/>
    <w:rsid w:val="00522614"/>
    <w:rsid w:val="00527091"/>
    <w:rsid w:val="00537DAE"/>
    <w:rsid w:val="0054652C"/>
    <w:rsid w:val="00550096"/>
    <w:rsid w:val="0055383A"/>
    <w:rsid w:val="00554FA0"/>
    <w:rsid w:val="005567FD"/>
    <w:rsid w:val="00562EE1"/>
    <w:rsid w:val="005662A5"/>
    <w:rsid w:val="0057055D"/>
    <w:rsid w:val="00572BC4"/>
    <w:rsid w:val="005740EB"/>
    <w:rsid w:val="0057729E"/>
    <w:rsid w:val="00585862"/>
    <w:rsid w:val="005878A3"/>
    <w:rsid w:val="00592740"/>
    <w:rsid w:val="005941FE"/>
    <w:rsid w:val="005A421C"/>
    <w:rsid w:val="005A55FE"/>
    <w:rsid w:val="005A71AA"/>
    <w:rsid w:val="005B031C"/>
    <w:rsid w:val="005B534D"/>
    <w:rsid w:val="005B644B"/>
    <w:rsid w:val="005B6E3D"/>
    <w:rsid w:val="005C7563"/>
    <w:rsid w:val="005D42CA"/>
    <w:rsid w:val="005D540D"/>
    <w:rsid w:val="005D5745"/>
    <w:rsid w:val="005D5AB6"/>
    <w:rsid w:val="005D5C37"/>
    <w:rsid w:val="005D5D40"/>
    <w:rsid w:val="005D6022"/>
    <w:rsid w:val="005E2277"/>
    <w:rsid w:val="005E286E"/>
    <w:rsid w:val="005F0E11"/>
    <w:rsid w:val="005F16FD"/>
    <w:rsid w:val="005F56E4"/>
    <w:rsid w:val="006048B3"/>
    <w:rsid w:val="006116BE"/>
    <w:rsid w:val="00611AD8"/>
    <w:rsid w:val="00611FC3"/>
    <w:rsid w:val="0062304D"/>
    <w:rsid w:val="006237F4"/>
    <w:rsid w:val="00625177"/>
    <w:rsid w:val="0062684C"/>
    <w:rsid w:val="00626ABF"/>
    <w:rsid w:val="00635F24"/>
    <w:rsid w:val="00637100"/>
    <w:rsid w:val="00637AC7"/>
    <w:rsid w:val="00645481"/>
    <w:rsid w:val="006521D2"/>
    <w:rsid w:val="0065364E"/>
    <w:rsid w:val="006551B6"/>
    <w:rsid w:val="006600EB"/>
    <w:rsid w:val="006619D4"/>
    <w:rsid w:val="00663081"/>
    <w:rsid w:val="00664E91"/>
    <w:rsid w:val="00670776"/>
    <w:rsid w:val="00672560"/>
    <w:rsid w:val="00674F76"/>
    <w:rsid w:val="006755B5"/>
    <w:rsid w:val="006823E3"/>
    <w:rsid w:val="0069205A"/>
    <w:rsid w:val="00695396"/>
    <w:rsid w:val="00696857"/>
    <w:rsid w:val="006970C5"/>
    <w:rsid w:val="006A2000"/>
    <w:rsid w:val="006A2F84"/>
    <w:rsid w:val="006A4989"/>
    <w:rsid w:val="006A667A"/>
    <w:rsid w:val="006B0F12"/>
    <w:rsid w:val="006B1602"/>
    <w:rsid w:val="006B2270"/>
    <w:rsid w:val="006B2CB7"/>
    <w:rsid w:val="006B52F9"/>
    <w:rsid w:val="006C6171"/>
    <w:rsid w:val="006C6DFF"/>
    <w:rsid w:val="006D147F"/>
    <w:rsid w:val="006D62A6"/>
    <w:rsid w:val="006D70D7"/>
    <w:rsid w:val="006E2519"/>
    <w:rsid w:val="006E43D8"/>
    <w:rsid w:val="006E47B6"/>
    <w:rsid w:val="006E5FBA"/>
    <w:rsid w:val="006E6E40"/>
    <w:rsid w:val="006F024A"/>
    <w:rsid w:val="006F0749"/>
    <w:rsid w:val="006F12EB"/>
    <w:rsid w:val="006F2A7E"/>
    <w:rsid w:val="006F45EE"/>
    <w:rsid w:val="006F62C1"/>
    <w:rsid w:val="006F7D4A"/>
    <w:rsid w:val="0070130D"/>
    <w:rsid w:val="007116EC"/>
    <w:rsid w:val="00711FA7"/>
    <w:rsid w:val="007250D9"/>
    <w:rsid w:val="007279A7"/>
    <w:rsid w:val="007329BE"/>
    <w:rsid w:val="007370D9"/>
    <w:rsid w:val="0073736A"/>
    <w:rsid w:val="00742115"/>
    <w:rsid w:val="00752652"/>
    <w:rsid w:val="00761199"/>
    <w:rsid w:val="0076362D"/>
    <w:rsid w:val="007643AC"/>
    <w:rsid w:val="0076596A"/>
    <w:rsid w:val="007815B3"/>
    <w:rsid w:val="00782BAD"/>
    <w:rsid w:val="007869DA"/>
    <w:rsid w:val="00794C1B"/>
    <w:rsid w:val="00797756"/>
    <w:rsid w:val="00797854"/>
    <w:rsid w:val="007A2AA6"/>
    <w:rsid w:val="007A4F9C"/>
    <w:rsid w:val="007A5D58"/>
    <w:rsid w:val="007C29C6"/>
    <w:rsid w:val="007C399A"/>
    <w:rsid w:val="007C4050"/>
    <w:rsid w:val="007C5296"/>
    <w:rsid w:val="007C5428"/>
    <w:rsid w:val="007C59F9"/>
    <w:rsid w:val="007C63BE"/>
    <w:rsid w:val="007D06AF"/>
    <w:rsid w:val="007D3B5D"/>
    <w:rsid w:val="007D64BC"/>
    <w:rsid w:val="007D6C75"/>
    <w:rsid w:val="007D739F"/>
    <w:rsid w:val="007E28F3"/>
    <w:rsid w:val="007E589E"/>
    <w:rsid w:val="007E5D81"/>
    <w:rsid w:val="007F1FD0"/>
    <w:rsid w:val="008005AA"/>
    <w:rsid w:val="00801280"/>
    <w:rsid w:val="00805047"/>
    <w:rsid w:val="008070B2"/>
    <w:rsid w:val="00807A1C"/>
    <w:rsid w:val="008139A9"/>
    <w:rsid w:val="00813D40"/>
    <w:rsid w:val="00814E4D"/>
    <w:rsid w:val="00814FD0"/>
    <w:rsid w:val="008236CA"/>
    <w:rsid w:val="0082611A"/>
    <w:rsid w:val="00831CE7"/>
    <w:rsid w:val="00831E64"/>
    <w:rsid w:val="00836C3A"/>
    <w:rsid w:val="00840202"/>
    <w:rsid w:val="00841C30"/>
    <w:rsid w:val="00844981"/>
    <w:rsid w:val="00847F64"/>
    <w:rsid w:val="00850206"/>
    <w:rsid w:val="0085129D"/>
    <w:rsid w:val="0085160F"/>
    <w:rsid w:val="00853AB6"/>
    <w:rsid w:val="0085406D"/>
    <w:rsid w:val="008620ED"/>
    <w:rsid w:val="00871659"/>
    <w:rsid w:val="008732EC"/>
    <w:rsid w:val="00874333"/>
    <w:rsid w:val="008746AE"/>
    <w:rsid w:val="00881D0D"/>
    <w:rsid w:val="00885477"/>
    <w:rsid w:val="0088643A"/>
    <w:rsid w:val="00890D2A"/>
    <w:rsid w:val="00891FDC"/>
    <w:rsid w:val="00895853"/>
    <w:rsid w:val="008A1594"/>
    <w:rsid w:val="008A5192"/>
    <w:rsid w:val="008B04B2"/>
    <w:rsid w:val="008B0A97"/>
    <w:rsid w:val="008B0E18"/>
    <w:rsid w:val="008B34D1"/>
    <w:rsid w:val="008B4E80"/>
    <w:rsid w:val="008C07E5"/>
    <w:rsid w:val="008C0994"/>
    <w:rsid w:val="008C0A9F"/>
    <w:rsid w:val="008C0F59"/>
    <w:rsid w:val="008C4667"/>
    <w:rsid w:val="008C5633"/>
    <w:rsid w:val="008C5A3B"/>
    <w:rsid w:val="008D1AC2"/>
    <w:rsid w:val="008D2221"/>
    <w:rsid w:val="008D5059"/>
    <w:rsid w:val="008E0EDD"/>
    <w:rsid w:val="008E4282"/>
    <w:rsid w:val="008E5611"/>
    <w:rsid w:val="008E741D"/>
    <w:rsid w:val="008F157C"/>
    <w:rsid w:val="008F6EC4"/>
    <w:rsid w:val="008F712D"/>
    <w:rsid w:val="00900D95"/>
    <w:rsid w:val="0090158F"/>
    <w:rsid w:val="00903CD8"/>
    <w:rsid w:val="009049ED"/>
    <w:rsid w:val="009054CE"/>
    <w:rsid w:val="0091792F"/>
    <w:rsid w:val="009300E2"/>
    <w:rsid w:val="00933552"/>
    <w:rsid w:val="009340FD"/>
    <w:rsid w:val="00937DDE"/>
    <w:rsid w:val="00937F66"/>
    <w:rsid w:val="00940C2E"/>
    <w:rsid w:val="00940E1E"/>
    <w:rsid w:val="00941496"/>
    <w:rsid w:val="00950807"/>
    <w:rsid w:val="00952665"/>
    <w:rsid w:val="00953AD0"/>
    <w:rsid w:val="009575CA"/>
    <w:rsid w:val="00963748"/>
    <w:rsid w:val="00963ABF"/>
    <w:rsid w:val="009644ED"/>
    <w:rsid w:val="00964FF5"/>
    <w:rsid w:val="00971C33"/>
    <w:rsid w:val="009738E2"/>
    <w:rsid w:val="00975237"/>
    <w:rsid w:val="00980D7C"/>
    <w:rsid w:val="00990FBC"/>
    <w:rsid w:val="009920B9"/>
    <w:rsid w:val="009923B8"/>
    <w:rsid w:val="009947B7"/>
    <w:rsid w:val="009A207A"/>
    <w:rsid w:val="009B070D"/>
    <w:rsid w:val="009B1644"/>
    <w:rsid w:val="009B3DAE"/>
    <w:rsid w:val="009C3BFC"/>
    <w:rsid w:val="009C577F"/>
    <w:rsid w:val="009C582C"/>
    <w:rsid w:val="009D0F35"/>
    <w:rsid w:val="009D1635"/>
    <w:rsid w:val="009D1DA3"/>
    <w:rsid w:val="009D476F"/>
    <w:rsid w:val="009D6873"/>
    <w:rsid w:val="009E57E8"/>
    <w:rsid w:val="009E7E70"/>
    <w:rsid w:val="009F61A6"/>
    <w:rsid w:val="00A050CA"/>
    <w:rsid w:val="00A05F41"/>
    <w:rsid w:val="00A07D99"/>
    <w:rsid w:val="00A12117"/>
    <w:rsid w:val="00A138E2"/>
    <w:rsid w:val="00A1476B"/>
    <w:rsid w:val="00A15679"/>
    <w:rsid w:val="00A237CD"/>
    <w:rsid w:val="00A26344"/>
    <w:rsid w:val="00A40C48"/>
    <w:rsid w:val="00A40ECF"/>
    <w:rsid w:val="00A4543D"/>
    <w:rsid w:val="00A54592"/>
    <w:rsid w:val="00A549CB"/>
    <w:rsid w:val="00A61960"/>
    <w:rsid w:val="00A631D9"/>
    <w:rsid w:val="00A641CC"/>
    <w:rsid w:val="00A6485E"/>
    <w:rsid w:val="00A763F6"/>
    <w:rsid w:val="00A7785C"/>
    <w:rsid w:val="00A77C54"/>
    <w:rsid w:val="00A827A6"/>
    <w:rsid w:val="00A82CCF"/>
    <w:rsid w:val="00A83E08"/>
    <w:rsid w:val="00A8468D"/>
    <w:rsid w:val="00A86D9B"/>
    <w:rsid w:val="00A955F3"/>
    <w:rsid w:val="00AA2664"/>
    <w:rsid w:val="00AA29A1"/>
    <w:rsid w:val="00AA3FB4"/>
    <w:rsid w:val="00AA49D8"/>
    <w:rsid w:val="00AB5294"/>
    <w:rsid w:val="00AB5E5E"/>
    <w:rsid w:val="00AB6564"/>
    <w:rsid w:val="00AB6574"/>
    <w:rsid w:val="00AC139A"/>
    <w:rsid w:val="00AC2093"/>
    <w:rsid w:val="00AC50D9"/>
    <w:rsid w:val="00AD00C6"/>
    <w:rsid w:val="00AD165A"/>
    <w:rsid w:val="00AD3273"/>
    <w:rsid w:val="00AD48A1"/>
    <w:rsid w:val="00AD7302"/>
    <w:rsid w:val="00AE0045"/>
    <w:rsid w:val="00AE2E3D"/>
    <w:rsid w:val="00AE44D5"/>
    <w:rsid w:val="00AE607E"/>
    <w:rsid w:val="00AE79B2"/>
    <w:rsid w:val="00AF1A72"/>
    <w:rsid w:val="00B00AC4"/>
    <w:rsid w:val="00B01E3B"/>
    <w:rsid w:val="00B04548"/>
    <w:rsid w:val="00B14DE2"/>
    <w:rsid w:val="00B15C89"/>
    <w:rsid w:val="00B15EFE"/>
    <w:rsid w:val="00B164E0"/>
    <w:rsid w:val="00B206D1"/>
    <w:rsid w:val="00B25647"/>
    <w:rsid w:val="00B25830"/>
    <w:rsid w:val="00B3143E"/>
    <w:rsid w:val="00B31DAA"/>
    <w:rsid w:val="00B35567"/>
    <w:rsid w:val="00B40F00"/>
    <w:rsid w:val="00B42727"/>
    <w:rsid w:val="00B43D6F"/>
    <w:rsid w:val="00B45F88"/>
    <w:rsid w:val="00B53C62"/>
    <w:rsid w:val="00B55F3A"/>
    <w:rsid w:val="00B56509"/>
    <w:rsid w:val="00B5740B"/>
    <w:rsid w:val="00B6124B"/>
    <w:rsid w:val="00B62A27"/>
    <w:rsid w:val="00B64B93"/>
    <w:rsid w:val="00B66046"/>
    <w:rsid w:val="00B66C24"/>
    <w:rsid w:val="00B66F76"/>
    <w:rsid w:val="00B672B1"/>
    <w:rsid w:val="00B723A6"/>
    <w:rsid w:val="00B73491"/>
    <w:rsid w:val="00B8327A"/>
    <w:rsid w:val="00B87F5F"/>
    <w:rsid w:val="00B87FF8"/>
    <w:rsid w:val="00BA28E1"/>
    <w:rsid w:val="00BA6029"/>
    <w:rsid w:val="00BB02FB"/>
    <w:rsid w:val="00BB1BC2"/>
    <w:rsid w:val="00BB7C7F"/>
    <w:rsid w:val="00BC06C9"/>
    <w:rsid w:val="00BC2EAA"/>
    <w:rsid w:val="00BC54B4"/>
    <w:rsid w:val="00BC5E24"/>
    <w:rsid w:val="00BC662D"/>
    <w:rsid w:val="00BD0042"/>
    <w:rsid w:val="00BD5E8F"/>
    <w:rsid w:val="00BD60E3"/>
    <w:rsid w:val="00BD7EA5"/>
    <w:rsid w:val="00BE1031"/>
    <w:rsid w:val="00BE5626"/>
    <w:rsid w:val="00C005C9"/>
    <w:rsid w:val="00C0598E"/>
    <w:rsid w:val="00C117B9"/>
    <w:rsid w:val="00C23B16"/>
    <w:rsid w:val="00C23CD4"/>
    <w:rsid w:val="00C2591B"/>
    <w:rsid w:val="00C3682C"/>
    <w:rsid w:val="00C403DF"/>
    <w:rsid w:val="00C426C1"/>
    <w:rsid w:val="00C449E1"/>
    <w:rsid w:val="00C44E4F"/>
    <w:rsid w:val="00C45FB6"/>
    <w:rsid w:val="00C5145D"/>
    <w:rsid w:val="00C52FCD"/>
    <w:rsid w:val="00C5443F"/>
    <w:rsid w:val="00C5654D"/>
    <w:rsid w:val="00C60081"/>
    <w:rsid w:val="00C60B21"/>
    <w:rsid w:val="00C634CE"/>
    <w:rsid w:val="00C7778B"/>
    <w:rsid w:val="00C81744"/>
    <w:rsid w:val="00C8200F"/>
    <w:rsid w:val="00C92ADE"/>
    <w:rsid w:val="00C94BF5"/>
    <w:rsid w:val="00CA20C1"/>
    <w:rsid w:val="00CA29FD"/>
    <w:rsid w:val="00CA2BDA"/>
    <w:rsid w:val="00CA409B"/>
    <w:rsid w:val="00CA4277"/>
    <w:rsid w:val="00CA7255"/>
    <w:rsid w:val="00CA7674"/>
    <w:rsid w:val="00CB449F"/>
    <w:rsid w:val="00CB4CD1"/>
    <w:rsid w:val="00CB4D01"/>
    <w:rsid w:val="00CB63BB"/>
    <w:rsid w:val="00CB77C3"/>
    <w:rsid w:val="00CC4D58"/>
    <w:rsid w:val="00CC689C"/>
    <w:rsid w:val="00CD1EA6"/>
    <w:rsid w:val="00CD38AE"/>
    <w:rsid w:val="00CD4047"/>
    <w:rsid w:val="00CD407C"/>
    <w:rsid w:val="00CD567B"/>
    <w:rsid w:val="00CE042C"/>
    <w:rsid w:val="00CE1278"/>
    <w:rsid w:val="00CE28FC"/>
    <w:rsid w:val="00CE3C13"/>
    <w:rsid w:val="00CE5BC9"/>
    <w:rsid w:val="00CE709D"/>
    <w:rsid w:val="00CF0501"/>
    <w:rsid w:val="00CF0BDE"/>
    <w:rsid w:val="00CF45DF"/>
    <w:rsid w:val="00CF56A7"/>
    <w:rsid w:val="00D01AA6"/>
    <w:rsid w:val="00D05D2A"/>
    <w:rsid w:val="00D072B1"/>
    <w:rsid w:val="00D07CB9"/>
    <w:rsid w:val="00D16A77"/>
    <w:rsid w:val="00D227B9"/>
    <w:rsid w:val="00D23259"/>
    <w:rsid w:val="00D30DF7"/>
    <w:rsid w:val="00D357CB"/>
    <w:rsid w:val="00D35D4B"/>
    <w:rsid w:val="00D36453"/>
    <w:rsid w:val="00D36E5E"/>
    <w:rsid w:val="00D4296C"/>
    <w:rsid w:val="00D467CD"/>
    <w:rsid w:val="00D46EB9"/>
    <w:rsid w:val="00D50C00"/>
    <w:rsid w:val="00D50FAC"/>
    <w:rsid w:val="00D560DB"/>
    <w:rsid w:val="00D57661"/>
    <w:rsid w:val="00D57BB7"/>
    <w:rsid w:val="00D66534"/>
    <w:rsid w:val="00D67004"/>
    <w:rsid w:val="00D72A9E"/>
    <w:rsid w:val="00D74C00"/>
    <w:rsid w:val="00D75DDA"/>
    <w:rsid w:val="00D764CE"/>
    <w:rsid w:val="00D76850"/>
    <w:rsid w:val="00D778D6"/>
    <w:rsid w:val="00D86BF6"/>
    <w:rsid w:val="00D9335C"/>
    <w:rsid w:val="00DA185E"/>
    <w:rsid w:val="00DA21BE"/>
    <w:rsid w:val="00DB0633"/>
    <w:rsid w:val="00DB63AC"/>
    <w:rsid w:val="00DC06D8"/>
    <w:rsid w:val="00DC3896"/>
    <w:rsid w:val="00DC4A08"/>
    <w:rsid w:val="00DC5C95"/>
    <w:rsid w:val="00DC6F8E"/>
    <w:rsid w:val="00DD0FA9"/>
    <w:rsid w:val="00DD1E62"/>
    <w:rsid w:val="00DD3475"/>
    <w:rsid w:val="00DD6C00"/>
    <w:rsid w:val="00DE0ADB"/>
    <w:rsid w:val="00DE5554"/>
    <w:rsid w:val="00DF50BB"/>
    <w:rsid w:val="00E03C8A"/>
    <w:rsid w:val="00E047AD"/>
    <w:rsid w:val="00E0685F"/>
    <w:rsid w:val="00E10255"/>
    <w:rsid w:val="00E115B1"/>
    <w:rsid w:val="00E1314A"/>
    <w:rsid w:val="00E14AA2"/>
    <w:rsid w:val="00E16044"/>
    <w:rsid w:val="00E221F4"/>
    <w:rsid w:val="00E24A2B"/>
    <w:rsid w:val="00E25AA2"/>
    <w:rsid w:val="00E31AE1"/>
    <w:rsid w:val="00E36E16"/>
    <w:rsid w:val="00E37E37"/>
    <w:rsid w:val="00E44CA7"/>
    <w:rsid w:val="00E457F7"/>
    <w:rsid w:val="00E469A4"/>
    <w:rsid w:val="00E5276E"/>
    <w:rsid w:val="00E53EA4"/>
    <w:rsid w:val="00E70B47"/>
    <w:rsid w:val="00E75702"/>
    <w:rsid w:val="00E8188D"/>
    <w:rsid w:val="00E83508"/>
    <w:rsid w:val="00E919FB"/>
    <w:rsid w:val="00E94D90"/>
    <w:rsid w:val="00E977C9"/>
    <w:rsid w:val="00EA725B"/>
    <w:rsid w:val="00EA7981"/>
    <w:rsid w:val="00EB153A"/>
    <w:rsid w:val="00EB41EE"/>
    <w:rsid w:val="00EB7236"/>
    <w:rsid w:val="00EC3388"/>
    <w:rsid w:val="00EC39B1"/>
    <w:rsid w:val="00EC7D2E"/>
    <w:rsid w:val="00ED3702"/>
    <w:rsid w:val="00ED7C36"/>
    <w:rsid w:val="00EE1377"/>
    <w:rsid w:val="00EE17D9"/>
    <w:rsid w:val="00EE653D"/>
    <w:rsid w:val="00EF2473"/>
    <w:rsid w:val="00EF530C"/>
    <w:rsid w:val="00EF6E00"/>
    <w:rsid w:val="00F0081A"/>
    <w:rsid w:val="00F01DA1"/>
    <w:rsid w:val="00F03DAC"/>
    <w:rsid w:val="00F0411B"/>
    <w:rsid w:val="00F04BD3"/>
    <w:rsid w:val="00F0771F"/>
    <w:rsid w:val="00F11910"/>
    <w:rsid w:val="00F137C4"/>
    <w:rsid w:val="00F1502A"/>
    <w:rsid w:val="00F158AA"/>
    <w:rsid w:val="00F20F23"/>
    <w:rsid w:val="00F21496"/>
    <w:rsid w:val="00F2272C"/>
    <w:rsid w:val="00F40D40"/>
    <w:rsid w:val="00F42C6C"/>
    <w:rsid w:val="00F438B3"/>
    <w:rsid w:val="00F458F6"/>
    <w:rsid w:val="00F514DE"/>
    <w:rsid w:val="00F718F4"/>
    <w:rsid w:val="00F762F8"/>
    <w:rsid w:val="00F76BB7"/>
    <w:rsid w:val="00F80CD8"/>
    <w:rsid w:val="00F87713"/>
    <w:rsid w:val="00F93956"/>
    <w:rsid w:val="00F943CA"/>
    <w:rsid w:val="00F9618D"/>
    <w:rsid w:val="00FA2769"/>
    <w:rsid w:val="00FA73CC"/>
    <w:rsid w:val="00FB0184"/>
    <w:rsid w:val="00FB210F"/>
    <w:rsid w:val="00FB61FE"/>
    <w:rsid w:val="00FB6B80"/>
    <w:rsid w:val="00FC3664"/>
    <w:rsid w:val="00FC7398"/>
    <w:rsid w:val="00FD1FCB"/>
    <w:rsid w:val="00FD672D"/>
    <w:rsid w:val="00FD7836"/>
    <w:rsid w:val="00FE3176"/>
    <w:rsid w:val="00FE5E06"/>
    <w:rsid w:val="00FF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D357CB"/>
    <w:pPr>
      <w:numPr>
        <w:numId w:val="1"/>
      </w:numPr>
    </w:pPr>
  </w:style>
  <w:style w:type="numbering" w:customStyle="1" w:styleId="2">
    <w:name w:val="Стиль2"/>
    <w:uiPriority w:val="99"/>
    <w:rsid w:val="00D357CB"/>
    <w:pPr>
      <w:numPr>
        <w:numId w:val="2"/>
      </w:numPr>
    </w:pPr>
  </w:style>
  <w:style w:type="numbering" w:customStyle="1" w:styleId="3">
    <w:name w:val="Стиль3"/>
    <w:uiPriority w:val="99"/>
    <w:rsid w:val="00482DDD"/>
    <w:pPr>
      <w:numPr>
        <w:numId w:val="3"/>
      </w:numPr>
    </w:pPr>
  </w:style>
  <w:style w:type="numbering" w:customStyle="1" w:styleId="4">
    <w:name w:val="Стиль4"/>
    <w:uiPriority w:val="99"/>
    <w:rsid w:val="005662A5"/>
    <w:pPr>
      <w:numPr>
        <w:numId w:val="4"/>
      </w:numPr>
    </w:pPr>
  </w:style>
  <w:style w:type="paragraph" w:styleId="a4">
    <w:name w:val="List Paragraph"/>
    <w:basedOn w:val="a"/>
    <w:uiPriority w:val="34"/>
    <w:qFormat/>
    <w:rsid w:val="002919B3"/>
    <w:pPr>
      <w:ind w:left="720"/>
      <w:contextualSpacing/>
    </w:pPr>
    <w:rPr>
      <w:rFonts w:eastAsia="Times New Roman"/>
    </w:rPr>
  </w:style>
  <w:style w:type="character" w:styleId="a5">
    <w:name w:val="Hyperlink"/>
    <w:basedOn w:val="a0"/>
    <w:uiPriority w:val="99"/>
    <w:unhideWhenUsed/>
    <w:rsid w:val="002919B3"/>
    <w:rPr>
      <w:color w:val="0000FF"/>
      <w:u w:val="single"/>
    </w:rPr>
  </w:style>
  <w:style w:type="numbering" w:customStyle="1" w:styleId="5">
    <w:name w:val="Стиль5"/>
    <w:uiPriority w:val="99"/>
    <w:rsid w:val="006E2519"/>
    <w:pPr>
      <w:numPr>
        <w:numId w:val="5"/>
      </w:numPr>
    </w:pPr>
  </w:style>
  <w:style w:type="paragraph" w:styleId="a6">
    <w:name w:val="header"/>
    <w:basedOn w:val="a"/>
    <w:link w:val="a7"/>
    <w:uiPriority w:val="99"/>
    <w:unhideWhenUsed/>
    <w:rsid w:val="0020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18E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0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18E1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8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6BF6"/>
    <w:rPr>
      <w:rFonts w:ascii="Tahoma" w:hAnsi="Tahoma" w:cs="Tahoma"/>
      <w:sz w:val="16"/>
      <w:szCs w:val="16"/>
      <w:lang w:eastAsia="en-US"/>
    </w:rPr>
  </w:style>
  <w:style w:type="paragraph" w:customStyle="1" w:styleId="10">
    <w:name w:val="Абзац списка1"/>
    <w:basedOn w:val="a"/>
    <w:rsid w:val="00ED3702"/>
    <w:pPr>
      <w:ind w:left="720"/>
    </w:pPr>
  </w:style>
  <w:style w:type="paragraph" w:customStyle="1" w:styleId="20">
    <w:name w:val="Абзац списка2"/>
    <w:basedOn w:val="a"/>
    <w:rsid w:val="006F45EE"/>
    <w:pPr>
      <w:ind w:left="720"/>
    </w:pPr>
  </w:style>
  <w:style w:type="paragraph" w:customStyle="1" w:styleId="0">
    <w:name w:val="Нґ0звание"/>
    <w:basedOn w:val="a"/>
    <w:rsid w:val="006A498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ac">
    <w:name w:val="Intense Reference"/>
    <w:basedOn w:val="a0"/>
    <w:uiPriority w:val="32"/>
    <w:qFormat/>
    <w:rsid w:val="0033542E"/>
    <w:rPr>
      <w:b/>
      <w:bCs/>
      <w:smallCaps/>
      <w:color w:val="C0504D" w:themeColor="accent2"/>
      <w:spacing w:val="5"/>
      <w:u w:val="single"/>
    </w:rPr>
  </w:style>
  <w:style w:type="numbering" w:customStyle="1" w:styleId="6">
    <w:name w:val="Стиль6"/>
    <w:uiPriority w:val="99"/>
    <w:rsid w:val="00AD00C6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D357CB"/>
    <w:pPr>
      <w:numPr>
        <w:numId w:val="1"/>
      </w:numPr>
    </w:pPr>
  </w:style>
  <w:style w:type="numbering" w:customStyle="1" w:styleId="2">
    <w:name w:val="Стиль2"/>
    <w:uiPriority w:val="99"/>
    <w:rsid w:val="00D357CB"/>
    <w:pPr>
      <w:numPr>
        <w:numId w:val="2"/>
      </w:numPr>
    </w:pPr>
  </w:style>
  <w:style w:type="numbering" w:customStyle="1" w:styleId="3">
    <w:name w:val="Стиль3"/>
    <w:uiPriority w:val="99"/>
    <w:rsid w:val="00482DDD"/>
    <w:pPr>
      <w:numPr>
        <w:numId w:val="3"/>
      </w:numPr>
    </w:pPr>
  </w:style>
  <w:style w:type="numbering" w:customStyle="1" w:styleId="4">
    <w:name w:val="Стиль4"/>
    <w:uiPriority w:val="99"/>
    <w:rsid w:val="005662A5"/>
    <w:pPr>
      <w:numPr>
        <w:numId w:val="4"/>
      </w:numPr>
    </w:pPr>
  </w:style>
  <w:style w:type="paragraph" w:styleId="a4">
    <w:name w:val="List Paragraph"/>
    <w:basedOn w:val="a"/>
    <w:uiPriority w:val="34"/>
    <w:qFormat/>
    <w:rsid w:val="002919B3"/>
    <w:pPr>
      <w:ind w:left="720"/>
      <w:contextualSpacing/>
    </w:pPr>
    <w:rPr>
      <w:rFonts w:eastAsia="Times New Roman"/>
    </w:rPr>
  </w:style>
  <w:style w:type="character" w:styleId="a5">
    <w:name w:val="Hyperlink"/>
    <w:basedOn w:val="a0"/>
    <w:uiPriority w:val="99"/>
    <w:unhideWhenUsed/>
    <w:rsid w:val="002919B3"/>
    <w:rPr>
      <w:color w:val="0000FF"/>
      <w:u w:val="single"/>
    </w:rPr>
  </w:style>
  <w:style w:type="numbering" w:customStyle="1" w:styleId="5">
    <w:name w:val="Стиль5"/>
    <w:uiPriority w:val="99"/>
    <w:rsid w:val="006E2519"/>
    <w:pPr>
      <w:numPr>
        <w:numId w:val="5"/>
      </w:numPr>
    </w:pPr>
  </w:style>
  <w:style w:type="paragraph" w:styleId="a6">
    <w:name w:val="header"/>
    <w:basedOn w:val="a"/>
    <w:link w:val="a7"/>
    <w:uiPriority w:val="99"/>
    <w:unhideWhenUsed/>
    <w:rsid w:val="0020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18E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0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18E1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8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6BF6"/>
    <w:rPr>
      <w:rFonts w:ascii="Tahoma" w:hAnsi="Tahoma" w:cs="Tahoma"/>
      <w:sz w:val="16"/>
      <w:szCs w:val="16"/>
      <w:lang w:eastAsia="en-US"/>
    </w:rPr>
  </w:style>
  <w:style w:type="paragraph" w:customStyle="1" w:styleId="10">
    <w:name w:val="Абзац списка1"/>
    <w:basedOn w:val="a"/>
    <w:rsid w:val="00ED3702"/>
    <w:pPr>
      <w:ind w:left="720"/>
    </w:pPr>
  </w:style>
  <w:style w:type="paragraph" w:customStyle="1" w:styleId="20">
    <w:name w:val="Абзац списка2"/>
    <w:basedOn w:val="a"/>
    <w:rsid w:val="006F45EE"/>
    <w:pPr>
      <w:ind w:left="720"/>
    </w:pPr>
  </w:style>
  <w:style w:type="paragraph" w:customStyle="1" w:styleId="0">
    <w:name w:val="Нґ0звание"/>
    <w:basedOn w:val="a"/>
    <w:rsid w:val="006A498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ac">
    <w:name w:val="Intense Reference"/>
    <w:basedOn w:val="a0"/>
    <w:uiPriority w:val="32"/>
    <w:qFormat/>
    <w:rsid w:val="0033542E"/>
    <w:rPr>
      <w:b/>
      <w:bCs/>
      <w:smallCaps/>
      <w:color w:val="C0504D" w:themeColor="accent2"/>
      <w:spacing w:val="5"/>
      <w:u w:val="single"/>
    </w:rPr>
  </w:style>
  <w:style w:type="numbering" w:customStyle="1" w:styleId="6">
    <w:name w:val="Стиль6"/>
    <w:uiPriority w:val="99"/>
    <w:rsid w:val="00AD00C6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/project/1251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E7AA0-5118-4790-87BB-3C695036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24</Pages>
  <Words>5843</Words>
  <Characters>33308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SRO NP SAS</Company>
  <LinksUpToDate>false</LinksUpToDate>
  <CharactersWithSpaces>39073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</dc:creator>
  <cp:lastModifiedBy>Чуйкина Анна Николаевна</cp:lastModifiedBy>
  <cp:revision>8</cp:revision>
  <cp:lastPrinted>2015-02-09T08:01:00Z</cp:lastPrinted>
  <dcterms:created xsi:type="dcterms:W3CDTF">2015-06-16T13:06:00Z</dcterms:created>
  <dcterms:modified xsi:type="dcterms:W3CDTF">2015-10-26T09:21:00Z</dcterms:modified>
</cp:coreProperties>
</file>